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B1" w:rsidRDefault="00CB40B1" w:rsidP="00222AE3">
      <w:pPr>
        <w:jc w:val="center"/>
        <w:rPr>
          <w:b/>
          <w:bCs/>
          <w:sz w:val="32"/>
          <w:szCs w:val="32"/>
        </w:rPr>
      </w:pPr>
      <w:r w:rsidRPr="00427B93">
        <w:rPr>
          <w:b/>
          <w:bCs/>
          <w:sz w:val="32"/>
          <w:szCs w:val="32"/>
        </w:rPr>
        <w:t xml:space="preserve">Výzva k podání </w:t>
      </w:r>
      <w:r>
        <w:rPr>
          <w:b/>
          <w:bCs/>
          <w:sz w:val="32"/>
          <w:szCs w:val="32"/>
        </w:rPr>
        <w:t>nabídek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Číslo zakázky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5348D2" w:rsidRDefault="005348D2" w:rsidP="00EA368C">
            <w:pPr>
              <w:jc w:val="both"/>
            </w:pPr>
            <w:r w:rsidRPr="005348D2">
              <w:t xml:space="preserve">ZŠ </w:t>
            </w:r>
            <w:r w:rsidR="008D5064">
              <w:t>5</w:t>
            </w:r>
            <w:r w:rsidR="00CB40B1" w:rsidRPr="005348D2">
              <w:t>/201</w:t>
            </w:r>
            <w:r w:rsidRPr="005348D2">
              <w:t>5</w:t>
            </w:r>
            <w:r w:rsidR="00E369BD">
              <w:t xml:space="preserve">, čj. ZŠ </w:t>
            </w:r>
            <w:r w:rsidR="00F421B5">
              <w:t xml:space="preserve">205 - </w:t>
            </w:r>
            <w:bookmarkStart w:id="0" w:name="_GoBack"/>
            <w:bookmarkEnd w:id="0"/>
            <w:r w:rsidR="00E369BD">
              <w:t>2</w:t>
            </w:r>
            <w:r w:rsidR="006F7666">
              <w:t>0</w:t>
            </w:r>
            <w:r w:rsidR="0019740E">
              <w:t>7</w:t>
            </w:r>
            <w:r w:rsidR="00E369BD">
              <w:t>/2015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 zakázky:</w:t>
            </w:r>
          </w:p>
        </w:tc>
        <w:tc>
          <w:tcPr>
            <w:tcW w:w="5508" w:type="dxa"/>
          </w:tcPr>
          <w:p w:rsidR="00CB40B1" w:rsidRPr="009E13CC" w:rsidRDefault="00CB40B1" w:rsidP="00256440">
            <w:pPr>
              <w:pStyle w:val="Vzva2"/>
            </w:pP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256440">
              <w:t xml:space="preserve">4 kusů kancelářských </w:t>
            </w:r>
            <w:r w:rsidR="00056F85">
              <w:t>židlí</w:t>
            </w:r>
            <w:r>
              <w:t xml:space="preserve"> </w:t>
            </w:r>
            <w:r w:rsidR="00056F85">
              <w:t xml:space="preserve">do </w:t>
            </w:r>
            <w:r w:rsidRPr="000C5828">
              <w:t>ZŠ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Předmět zakázky (</w:t>
            </w:r>
            <w:r w:rsidRPr="00A80A69">
              <w:t xml:space="preserve">služba/dodávka/stavební práce) 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Dodávka</w:t>
            </w:r>
          </w:p>
          <w:p w:rsidR="00CB40B1" w:rsidRDefault="00CB40B1" w:rsidP="00953952">
            <w:pPr>
              <w:jc w:val="both"/>
            </w:pPr>
            <w:r>
              <w:t>Předmětem zakázky je dodávka následujícího vybavení:</w:t>
            </w:r>
          </w:p>
          <w:p w:rsidR="00CB40B1" w:rsidRPr="00A80A69" w:rsidRDefault="00CB40B1" w:rsidP="000C23AB">
            <w:pPr>
              <w:jc w:val="both"/>
              <w:rPr>
                <w:rFonts w:cs="Times New Roman"/>
              </w:rPr>
            </w:pPr>
            <w:r w:rsidRPr="00553E4F">
              <w:t xml:space="preserve">Vybavení </w:t>
            </w:r>
            <w:r w:rsidR="00975E83">
              <w:t>kancelářskými</w:t>
            </w:r>
            <w:r w:rsidR="003D356F">
              <w:t xml:space="preserve"> židlemi </w:t>
            </w:r>
            <w:r w:rsidR="00A15E60">
              <w:t>–</w:t>
            </w:r>
            <w:r w:rsidR="003D356F">
              <w:t xml:space="preserve"> </w:t>
            </w:r>
            <w:r w:rsidR="00A15E60">
              <w:t>4 kus</w:t>
            </w:r>
            <w:r w:rsidR="00975E83">
              <w:t>y</w:t>
            </w:r>
            <w:r w:rsidR="00A15E60">
              <w:t>, židle</w:t>
            </w:r>
            <w:r w:rsidRPr="00553E4F">
              <w:t xml:space="preserve"> jsou specifikovány v příloze č. 1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Datum vyhlášení zakázky:</w:t>
            </w:r>
          </w:p>
        </w:tc>
        <w:tc>
          <w:tcPr>
            <w:tcW w:w="5508" w:type="dxa"/>
          </w:tcPr>
          <w:p w:rsidR="00CB40B1" w:rsidRPr="00A15E60" w:rsidRDefault="003D356F" w:rsidP="003D356F">
            <w:pPr>
              <w:jc w:val="both"/>
              <w:rPr>
                <w:rFonts w:cs="Times New Roman"/>
              </w:rPr>
            </w:pPr>
            <w:r w:rsidRPr="00A15E60">
              <w:t>18</w:t>
            </w:r>
            <w:r w:rsidR="00CB40B1" w:rsidRPr="00A15E60">
              <w:t xml:space="preserve">. </w:t>
            </w:r>
            <w:r w:rsidRPr="00A15E60">
              <w:t>8</w:t>
            </w:r>
            <w:r w:rsidR="00CB40B1" w:rsidRPr="00A15E60">
              <w:t>. 201</w:t>
            </w:r>
            <w:r w:rsidRPr="00A15E60">
              <w:t>5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Název/ obchodní firma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Základní škola Veltrusy, okres Mělník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Sídlo zadavatele: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Opletalova 493</w:t>
            </w:r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277 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Osoba oprávněná jednat jménem zadavatele</w:t>
            </w:r>
            <w:r w:rsidRPr="00A80A69">
              <w:t>, vč. kontaktních údajů (telefon a emailová adresa)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AF7C3E" w:rsidP="00953952">
            <w:pPr>
              <w:jc w:val="both"/>
              <w:rPr>
                <w:rFonts w:cs="Times New Roman"/>
              </w:rPr>
            </w:pPr>
            <w:hyperlink r:id="rId9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IČ zadavatele: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DIČ zadavatele:</w:t>
            </w:r>
          </w:p>
        </w:tc>
        <w:tc>
          <w:tcPr>
            <w:tcW w:w="5508" w:type="dxa"/>
          </w:tcPr>
          <w:p w:rsidR="00CB40B1" w:rsidRPr="00935C19" w:rsidRDefault="00CB40B1" w:rsidP="00953952">
            <w:pPr>
              <w:jc w:val="both"/>
            </w:pPr>
            <w:r w:rsidRPr="00935C19">
              <w:t>CZ70990972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Kontaktní osoba zadavatele</w:t>
            </w:r>
            <w:r w:rsidRPr="00A80A69">
              <w:t>, vč. kontaktních údajů (telefon a emailová adresa):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Mgr. Světlana Racková</w:t>
            </w:r>
          </w:p>
          <w:p w:rsidR="00CB40B1" w:rsidRDefault="00AF7C3E" w:rsidP="00953952">
            <w:pPr>
              <w:jc w:val="both"/>
              <w:rPr>
                <w:rFonts w:cs="Times New Roman"/>
              </w:rPr>
            </w:pPr>
            <w:hyperlink r:id="rId10" w:history="1">
              <w:r w:rsidR="00CB40B1" w:rsidRPr="003A6FE9">
                <w:rPr>
                  <w:rStyle w:val="Hypertextovodkaz"/>
                </w:rPr>
                <w:t>skola.veltrusy@seznam.cz</w:t>
              </w:r>
            </w:hyperlink>
          </w:p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tel. č. 315 781 188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pro podávání nabídek</w:t>
            </w:r>
            <w:r w:rsidRPr="00A80A69">
              <w:t xml:space="preserve"> (data zahájení a ukončení příjmu, vč. času)</w:t>
            </w:r>
          </w:p>
        </w:tc>
        <w:tc>
          <w:tcPr>
            <w:tcW w:w="5508" w:type="dxa"/>
          </w:tcPr>
          <w:p w:rsidR="00CB40B1" w:rsidRPr="00A15E60" w:rsidRDefault="00CB40B1" w:rsidP="0012327F">
            <w:pPr>
              <w:jc w:val="both"/>
            </w:pPr>
            <w:r w:rsidRPr="00A15E60">
              <w:t xml:space="preserve">Ukončení příjmu nabídek: </w:t>
            </w:r>
            <w:r w:rsidR="0012327F" w:rsidRPr="00A15E60">
              <w:t>9</w:t>
            </w:r>
            <w:r w:rsidRPr="00A15E60">
              <w:t xml:space="preserve">. </w:t>
            </w:r>
            <w:r w:rsidR="0012327F" w:rsidRPr="00A15E60">
              <w:t>9</w:t>
            </w:r>
            <w:r w:rsidRPr="00A15E60">
              <w:t>. 201</w:t>
            </w:r>
            <w:r w:rsidR="00475284" w:rsidRPr="00A15E60">
              <w:t>5</w:t>
            </w:r>
            <w:r w:rsidRPr="00A15E60">
              <w:t xml:space="preserve"> v 10 hodin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t>Popis předmětu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 xml:space="preserve">Pokud se v  této zadávací dokumentaci vyskytnou obchodní názvy některých výrobků nebo dodávek, případně jiná označení či vyobrazení mající vztah ke konkrétnímu dodavateli, jedná se o vymezení předpokládané charakteristiky a uchazeč je oprávněn </w:t>
            </w:r>
            <w:r>
              <w:lastRenderedPageBreak/>
              <w:t>navrhnout i jiné techniky a kvalitativně srovnatelné řešení.</w:t>
            </w:r>
          </w:p>
          <w:p w:rsidR="00CB40B1" w:rsidRPr="00A80A69" w:rsidRDefault="00CB40B1" w:rsidP="00F373D9">
            <w:pPr>
              <w:jc w:val="both"/>
              <w:rPr>
                <w:rFonts w:cs="Times New Roman"/>
              </w:rPr>
            </w:pPr>
            <w:r w:rsidRPr="00553E4F">
              <w:t xml:space="preserve">Vybavení </w:t>
            </w:r>
            <w:r w:rsidR="00F373D9">
              <w:t>židlemi</w:t>
            </w:r>
            <w:r w:rsidRPr="00553E4F">
              <w:t xml:space="preserve"> –jsou specifikovány v příloze č. 1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lastRenderedPageBreak/>
              <w:t>Předpokládaná hodnota zakázky v Kč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1"/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15E60" w:rsidRDefault="00267174" w:rsidP="00953952">
            <w:pPr>
              <w:jc w:val="both"/>
              <w:rPr>
                <w:rFonts w:cs="Times New Roman"/>
              </w:rPr>
            </w:pPr>
            <w:r>
              <w:t>20</w:t>
            </w:r>
            <w:r w:rsidR="00A15E60" w:rsidRPr="00A15E60">
              <w:t>.</w:t>
            </w:r>
            <w:r>
              <w:t>0</w:t>
            </w:r>
            <w:r w:rsidR="00CB40B1" w:rsidRPr="00A15E60">
              <w:t>00 Kč bez DPH</w:t>
            </w:r>
          </w:p>
          <w:p w:rsidR="00CB40B1" w:rsidRPr="00A15E60" w:rsidRDefault="00CB40B1" w:rsidP="00953952">
            <w:pPr>
              <w:jc w:val="both"/>
              <w:rPr>
                <w:rFonts w:cs="Times New Roman"/>
              </w:rPr>
            </w:pPr>
            <w:r w:rsidRPr="00A15E60">
              <w:t>Maximální jednotková cena jednotlivého zboží nesmí být vyšší než 39 999 Kč včetně DPH, a to včetně dopravy, montáže a uvedení do provozu.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 w:rsidRPr="00A80A69">
              <w:rPr>
                <w:b/>
                <w:bCs/>
              </w:rPr>
              <w:t>Typ zakázky</w:t>
            </w:r>
            <w:r w:rsidRPr="00A80A69">
              <w:rPr>
                <w:rStyle w:val="Znakapoznpodarou"/>
                <w:rFonts w:cs="Times New Roman"/>
                <w:b/>
                <w:bCs/>
              </w:rPr>
              <w:footnoteReference w:id="2"/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  <w:rPr>
                <w:rFonts w:cs="Times New Roman"/>
              </w:rPr>
            </w:pPr>
            <w:r>
              <w:t>Veřejná zakázka malého rozsahu. Nejedná se o zadávací řízení podle zákona č. 137/2006 Sb. o veřejných zakázkách ve znění pozdějších předpisů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Lhůta dodání</w:t>
            </w:r>
            <w:r w:rsidRPr="00A80A69">
              <w:t xml:space="preserve"> (zpracování zakázky)/ časový harmonogram plnění/ doba trvání zakázky</w:t>
            </w:r>
          </w:p>
        </w:tc>
        <w:tc>
          <w:tcPr>
            <w:tcW w:w="5508" w:type="dxa"/>
          </w:tcPr>
          <w:p w:rsidR="00CB40B1" w:rsidRPr="00984F7B" w:rsidRDefault="00CB40B1" w:rsidP="00953952">
            <w:pPr>
              <w:jc w:val="both"/>
            </w:pPr>
            <w:r w:rsidRPr="00984F7B">
              <w:t xml:space="preserve">Lhůta pro podání nabídek končí dne </w:t>
            </w:r>
            <w:r w:rsidR="008A1FCF" w:rsidRPr="00984F7B">
              <w:t xml:space="preserve">9. 9. 2015 v 10 hodin </w:t>
            </w:r>
            <w:r w:rsidRPr="00984F7B">
              <w:t>včetně, nabídky dodané po tomto termínu budou vyřazeny a nebudou dále hodnoceny.</w:t>
            </w:r>
          </w:p>
          <w:p w:rsidR="00CB40B1" w:rsidRPr="00984F7B" w:rsidRDefault="00CB40B1" w:rsidP="00953952">
            <w:pPr>
              <w:jc w:val="both"/>
            </w:pPr>
            <w:r w:rsidRPr="00984F7B">
              <w:t xml:space="preserve">Smlouva s vybraným dodavatelem bude podepsaná do </w:t>
            </w:r>
            <w:r w:rsidR="008A1FCF" w:rsidRPr="00984F7B">
              <w:t>18</w:t>
            </w:r>
            <w:r w:rsidRPr="00984F7B">
              <w:t>.</w:t>
            </w:r>
            <w:r w:rsidRPr="00984F7B">
              <w:rPr>
                <w:rFonts w:cs="Times New Roman"/>
              </w:rPr>
              <w:t> </w:t>
            </w:r>
            <w:r w:rsidR="008A1FCF" w:rsidRPr="00984F7B">
              <w:t>9</w:t>
            </w:r>
            <w:r w:rsidRPr="00984F7B">
              <w:t>.</w:t>
            </w:r>
            <w:r w:rsidRPr="00984F7B">
              <w:rPr>
                <w:rFonts w:cs="Times New Roman"/>
              </w:rPr>
              <w:t> </w:t>
            </w:r>
            <w:r w:rsidRPr="00984F7B">
              <w:t>201</w:t>
            </w:r>
            <w:r w:rsidR="008A1FCF" w:rsidRPr="00984F7B">
              <w:t>5</w:t>
            </w:r>
            <w:r w:rsidRPr="00984F7B">
              <w:t xml:space="preserve">. </w:t>
            </w:r>
          </w:p>
          <w:p w:rsidR="00CB40B1" w:rsidRPr="00984F7B" w:rsidRDefault="00CB40B1" w:rsidP="00550516">
            <w:pPr>
              <w:jc w:val="both"/>
            </w:pPr>
            <w:r w:rsidRPr="00984F7B">
              <w:t>Dodání předmětu zakázky požadujeme d</w:t>
            </w:r>
            <w:r w:rsidR="00550516" w:rsidRPr="00984F7B">
              <w:t>o 30. 9. 2015.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Místa dodání/převzetí nabídky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Poštou na adresu: Základní škola Veltrusy, Opletalova 493, 277 46 Veltrusy</w:t>
            </w:r>
          </w:p>
          <w:p w:rsidR="00CB40B1" w:rsidRPr="00A80A69" w:rsidRDefault="00CB40B1" w:rsidP="00403842">
            <w:pPr>
              <w:jc w:val="both"/>
              <w:rPr>
                <w:rFonts w:cs="Times New Roman"/>
              </w:rPr>
            </w:pPr>
            <w:r w:rsidRPr="00C66CB9">
              <w:t xml:space="preserve">Otevírání obálek proběhne dne </w:t>
            </w:r>
            <w:r w:rsidR="00EC5D71" w:rsidRPr="00D62276">
              <w:t>9</w:t>
            </w:r>
            <w:r w:rsidRPr="00D62276">
              <w:t xml:space="preserve">. </w:t>
            </w:r>
            <w:r w:rsidR="00EC5D71" w:rsidRPr="00D62276">
              <w:t>9</w:t>
            </w:r>
            <w:r w:rsidRPr="00D62276">
              <w:t xml:space="preserve"> 201</w:t>
            </w:r>
            <w:r w:rsidR="00475284" w:rsidRPr="00D62276">
              <w:t xml:space="preserve">5 </w:t>
            </w:r>
            <w:r w:rsidRPr="00D62276">
              <w:t>v</w:t>
            </w:r>
            <w:r w:rsidRPr="00D62276">
              <w:rPr>
                <w:rFonts w:cs="Times New Roman"/>
              </w:rPr>
              <w:t> </w:t>
            </w:r>
            <w:r w:rsidRPr="00D62276">
              <w:t>1</w:t>
            </w:r>
            <w:r w:rsidR="00403842">
              <w:t>3</w:t>
            </w:r>
            <w:r w:rsidRPr="00D62276">
              <w:t>.</w:t>
            </w:r>
            <w:r w:rsidR="00403842">
              <w:t>0</w:t>
            </w:r>
            <w:r w:rsidRPr="00D62276">
              <w:t>0 hodin</w:t>
            </w:r>
            <w:r>
              <w:t xml:space="preserve"> v ZŠ Veltrusy – ředitelna školy</w:t>
            </w:r>
            <w:r w:rsidRPr="00C66CB9">
              <w:t>.</w:t>
            </w:r>
          </w:p>
        </w:tc>
      </w:tr>
      <w:tr w:rsidR="00CB40B1" w:rsidRPr="00A80A69">
        <w:trPr>
          <w:trHeight w:val="889"/>
        </w:trPr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>Hodnotící kritéria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Posuzování a hodnocení nabídek provede hodnotící komise.</w:t>
            </w:r>
            <w:r>
              <w:t xml:space="preserve"> Jediným hodnotícím kritériem je nabídková cena.</w:t>
            </w:r>
          </w:p>
          <w:p w:rsidR="00CB40B1" w:rsidRDefault="00CB40B1" w:rsidP="00953952">
            <w:pPr>
              <w:spacing w:line="240" w:lineRule="auto"/>
              <w:rPr>
                <w:rFonts w:cs="Times New Roman"/>
              </w:rPr>
            </w:pPr>
            <w:r w:rsidRPr="00110C5F">
              <w:t>- - N</w:t>
            </w:r>
            <w:r>
              <w:t>ejnižší n</w:t>
            </w:r>
            <w:r w:rsidRPr="00110C5F">
              <w:t xml:space="preserve">abídková </w:t>
            </w:r>
            <w:proofErr w:type="gramStart"/>
            <w:r w:rsidRPr="00110C5F">
              <w:t xml:space="preserve">cena   </w:t>
            </w:r>
            <w:r>
              <w:t xml:space="preserve">                               10</w:t>
            </w:r>
            <w:r w:rsidRPr="00110C5F">
              <w:t>0</w:t>
            </w:r>
            <w:proofErr w:type="gramEnd"/>
            <w:r w:rsidRPr="00110C5F">
              <w:t xml:space="preserve"> %</w:t>
            </w:r>
          </w:p>
          <w:p w:rsidR="00CB40B1" w:rsidRPr="00110C5F" w:rsidRDefault="00CB40B1" w:rsidP="00953952">
            <w:pPr>
              <w:spacing w:line="240" w:lineRule="auto"/>
              <w:rPr>
                <w:rFonts w:cs="Times New Roman"/>
              </w:rPr>
            </w:pPr>
            <w:r>
              <w:t>V nabídkové ceně uchazeče musí být zahrnuta kromě dodávky zboží, jeho instalace, odzkoušení i doprava zboží do místa plnění.</w:t>
            </w:r>
          </w:p>
          <w:p w:rsidR="00CB40B1" w:rsidRDefault="00CB40B1" w:rsidP="00953952">
            <w:pPr>
              <w:spacing w:line="240" w:lineRule="auto"/>
            </w:pPr>
            <w:r>
              <w:t xml:space="preserve">Nabídky pozdě doručené, neúplné a nesplňující podmínky této výzvy budou z dalšího hodnocení vyřazeny. Hodnocení bude probíhat podle těchto kritérií: </w:t>
            </w:r>
          </w:p>
          <w:p w:rsidR="00CB40B1" w:rsidRPr="004E78F2" w:rsidRDefault="00CB40B1" w:rsidP="00953952">
            <w:pPr>
              <w:spacing w:line="240" w:lineRule="auto"/>
              <w:rPr>
                <w:rFonts w:cs="Times New Roman"/>
              </w:rPr>
            </w:pP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r w:rsidRPr="00A80A69">
              <w:rPr>
                <w:b/>
                <w:bCs/>
              </w:rPr>
              <w:t xml:space="preserve">Požadavek na uvedení kontaktní </w:t>
            </w:r>
            <w:r w:rsidRPr="00A80A69">
              <w:rPr>
                <w:b/>
                <w:bCs/>
              </w:rPr>
              <w:lastRenderedPageBreak/>
              <w:t>osoby uchazeče</w:t>
            </w:r>
            <w:r w:rsidRPr="00A80A69">
              <w:t>:</w:t>
            </w:r>
          </w:p>
        </w:tc>
        <w:tc>
          <w:tcPr>
            <w:tcW w:w="5508" w:type="dxa"/>
          </w:tcPr>
          <w:p w:rsidR="00CB40B1" w:rsidRPr="00A80A69" w:rsidRDefault="00CB40B1" w:rsidP="00953952">
            <w:pPr>
              <w:jc w:val="both"/>
            </w:pPr>
            <w:r w:rsidRPr="00A80A69">
              <w:lastRenderedPageBreak/>
              <w:t xml:space="preserve">Uchazeč ve své nabídce uvede kontaktní osobu ve věci </w:t>
            </w:r>
            <w:r w:rsidRPr="00A80A69">
              <w:lastRenderedPageBreak/>
              <w:t>zakázky, její telefon a e-mailovou adresu.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b/>
                <w:bCs/>
              </w:rPr>
            </w:pPr>
            <w:r w:rsidRPr="00A80A69">
              <w:rPr>
                <w:b/>
                <w:bCs/>
              </w:rPr>
              <w:lastRenderedPageBreak/>
              <w:t xml:space="preserve">Požadavek na písemnou formu nabídky </w:t>
            </w:r>
            <w:r w:rsidRPr="00A80A69">
              <w:t>(včetně požadavků na písemné zpracování smlouvy dodavatelem)</w:t>
            </w:r>
            <w:r w:rsidRPr="00A80A69">
              <w:rPr>
                <w:b/>
                <w:bCs/>
              </w:rPr>
              <w:t>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 w:rsidRPr="00A80A69">
              <w:t>Nabídka musí být zadavateli podána v písemné formě. Požadavek na písemnou formu je považován za splněný tehdy, pokud je nabídka podepsána osobou opr</w:t>
            </w:r>
            <w:r>
              <w:t xml:space="preserve">ávněnou jednat jménem uchazeče. 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bude předložena v jednom originále, v českém jazyce.</w:t>
            </w:r>
          </w:p>
          <w:p w:rsidR="00CB40B1" w:rsidRPr="009E13CC" w:rsidRDefault="00CB40B1" w:rsidP="00953952">
            <w:pPr>
              <w:jc w:val="both"/>
            </w:pPr>
            <w:r w:rsidRPr="009E13CC">
              <w:t>Nabídka nesmí obsahovat přepisy a opravy, které by mohly zadavatele uvést v omyl.</w:t>
            </w:r>
          </w:p>
          <w:p w:rsidR="00CB40B1" w:rsidRPr="009E13CC" w:rsidRDefault="00CB40B1" w:rsidP="00953952">
            <w:pPr>
              <w:jc w:val="both"/>
            </w:pPr>
            <w:r w:rsidRPr="009E13CC">
              <w:t>Všechny listy nabídky včetně příloh budou řádně očíslovány vzestupnou číselnou řadou a originál nabídky bude zajištěn proti neoprávněné manipulaci, bude pevně a</w:t>
            </w:r>
            <w:r>
              <w:rPr>
                <w:rFonts w:cs="Times New Roman"/>
              </w:rPr>
              <w:t> </w:t>
            </w:r>
            <w:r w:rsidRPr="009E13CC">
              <w:t>nerozebíratelně spojen, opatřen přelepkou s razítkem.</w:t>
            </w:r>
          </w:p>
          <w:p w:rsidR="00CB40B1" w:rsidRPr="0072035F" w:rsidRDefault="00CB40B1" w:rsidP="00953952">
            <w:pPr>
              <w:jc w:val="both"/>
            </w:pPr>
            <w:r>
              <w:t xml:space="preserve">Nabídka bude </w:t>
            </w:r>
            <w:r w:rsidRPr="0072035F">
              <w:t>seřazena do těchto oddílů:</w:t>
            </w:r>
          </w:p>
          <w:p w:rsidR="00CB40B1" w:rsidRPr="0072035F" w:rsidRDefault="00CB40B1" w:rsidP="00953952">
            <w:pPr>
              <w:ind w:left="720"/>
              <w:jc w:val="both"/>
            </w:pPr>
            <w:r w:rsidRPr="0072035F">
              <w:t>1. krycí list nabídky – viz příloha 2</w:t>
            </w:r>
          </w:p>
          <w:p w:rsidR="00CB40B1" w:rsidRDefault="00CB40B1" w:rsidP="00953952">
            <w:pPr>
              <w:ind w:left="720"/>
              <w:jc w:val="both"/>
              <w:rPr>
                <w:rFonts w:cs="Times New Roman"/>
              </w:rPr>
            </w:pPr>
            <w:r w:rsidRPr="0072035F">
              <w:t>2. obsah nabídky s uvedením čísel stran</w:t>
            </w:r>
          </w:p>
          <w:p w:rsidR="00CB40B1" w:rsidRDefault="00CB40B1" w:rsidP="00953952">
            <w:pPr>
              <w:ind w:left="720"/>
              <w:jc w:val="both"/>
            </w:pPr>
            <w:r>
              <w:t>3. nabídky uchazeče dle požadavků stanovených ve výzvě</w:t>
            </w:r>
          </w:p>
          <w:p w:rsidR="00CB40B1" w:rsidRDefault="00CB40B1" w:rsidP="00953952">
            <w:pPr>
              <w:ind w:left="720"/>
              <w:jc w:val="both"/>
            </w:pPr>
            <w:r>
              <w:t>4. cenová nabídka – způsob zpracování dle výzvy</w:t>
            </w:r>
          </w:p>
          <w:p w:rsidR="00CB40B1" w:rsidRDefault="00CB40B1" w:rsidP="00953952">
            <w:pPr>
              <w:ind w:left="720"/>
              <w:jc w:val="both"/>
            </w:pPr>
            <w:r>
              <w:t>5. doklady ke splnění kvalifikačních předpokladů – viz příloha 3</w:t>
            </w:r>
          </w:p>
          <w:p w:rsidR="00CB40B1" w:rsidRDefault="00CB40B1" w:rsidP="00953952">
            <w:pPr>
              <w:ind w:left="720"/>
              <w:jc w:val="both"/>
            </w:pPr>
            <w:r>
              <w:t>6. čestné prohlášení o akceptaci zadávacích podmínek – viz příloha 4</w:t>
            </w:r>
          </w:p>
          <w:p w:rsidR="00CB40B1" w:rsidRDefault="00CB40B1" w:rsidP="00953952">
            <w:pPr>
              <w:ind w:left="720"/>
              <w:jc w:val="both"/>
            </w:pPr>
            <w:r>
              <w:t>7. čestné prohlášení uchazeče, že se subjekt předkládající nabídku nepodílel na přípravě nebo zadání předmětného výběrového řízení – viz příloha 5</w:t>
            </w:r>
          </w:p>
          <w:p w:rsidR="00CB40B1" w:rsidRPr="00A80A69" w:rsidRDefault="00CB40B1" w:rsidP="00953952">
            <w:pPr>
              <w:ind w:left="720"/>
              <w:jc w:val="both"/>
              <w:rPr>
                <w:rFonts w:cs="Times New Roman"/>
                <w:color w:val="FF0000"/>
              </w:rPr>
            </w:pPr>
            <w:r>
              <w:t>8. návrh kupní smlouvy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Pr="00A80A69" w:rsidRDefault="00CB40B1" w:rsidP="00953952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Požadavek na prokázání kvalifikace: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Dodavatel je povinen prokázat splnění základních a profesních kvalifikačních předpokladů daných v § 53 a § 54 zákona č. 137/2006 Sb. (dále ZVZ).</w:t>
            </w:r>
          </w:p>
          <w:p w:rsidR="00CB40B1" w:rsidRDefault="00CB40B1" w:rsidP="00953952">
            <w:pPr>
              <w:jc w:val="both"/>
            </w:pPr>
            <w:r>
              <w:t xml:space="preserve">Dodavatel splní základní kvalifikační předpoklady </w:t>
            </w:r>
            <w:r>
              <w:lastRenderedPageBreak/>
              <w:t xml:space="preserve">předložením čestného prohlášení v souladu s ustanovením § 53 ZVZ. </w:t>
            </w:r>
          </w:p>
          <w:p w:rsidR="00CB40B1" w:rsidRDefault="00CB40B1" w:rsidP="00953952">
            <w:pPr>
              <w:jc w:val="both"/>
            </w:pPr>
            <w:r>
              <w:t xml:space="preserve">Splnění profesních kvalifikačních předpokladů je prokazováno předložením výpisu z obchodního a živnostenského rejstříku, případně osvědčením o členství v profesní asociaci nebo jiné odborné způsobilosti. </w:t>
            </w:r>
          </w:p>
          <w:p w:rsidR="00CB40B1" w:rsidRPr="00A80A69" w:rsidRDefault="00CB40B1" w:rsidP="000C23AB">
            <w:pPr>
              <w:jc w:val="both"/>
              <w:rPr>
                <w:rFonts w:cs="Times New Roman"/>
              </w:rPr>
            </w:pPr>
            <w:r>
              <w:t>Profesní kvalifikační předpoklady je nutné prokazovat originály, ověřenými kopiemi. Tyto doklady nesmí být ke dni podání nabídky starší než 90 kalendářních dní.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Formální požadavky na zpracování nabídky: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Nabídka musí být podána v českém jazyce.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Nabídková cena: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Nabídková cena musí být stanovena absolutní částkou v české měně v členění: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1. nabídková cena bez DPH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2. sazba (v%) a výše DPH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3. nabídková cena + DPH    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 xml:space="preserve">Nabídková cena musí být cenou pevnou, nezávislou na změně podmínek v průběhu realizace veřejné zakázky. Nabídková cena musí obsahovat veškeré nutné náklady k řádné realizaci předmětu veřejné zakázky včetně všech rizik a vlivů během provádění. Cena musí zahrnovat náklady na jakékoliv další výdaje nutné pro realizaci zakázky. 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požaduje, aby jednotková cena u všech položek nepřesahovala 39 999 Kč včetně DPH, a to včetně dopravy, montáže a uvedení do provozu.</w:t>
            </w:r>
          </w:p>
          <w:p w:rsidR="00CB40B1" w:rsidRDefault="00CB40B1" w:rsidP="00953952">
            <w:pPr>
              <w:spacing w:line="160" w:lineRule="atLeast"/>
              <w:jc w:val="both"/>
            </w:pPr>
            <w:r>
              <w:t>Zadavatel nebude poskytovat zálohy.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Způsob doručení nabídky:</w:t>
            </w:r>
          </w:p>
        </w:tc>
        <w:tc>
          <w:tcPr>
            <w:tcW w:w="5508" w:type="dxa"/>
          </w:tcPr>
          <w:p w:rsidR="00056F85" w:rsidRDefault="00CB40B1" w:rsidP="00040A54">
            <w:pPr>
              <w:jc w:val="both"/>
              <w:rPr>
                <w:rFonts w:cs="Times New Roman"/>
              </w:rPr>
            </w:pPr>
            <w:r>
              <w:t xml:space="preserve">Nabídku doručte poštou nebo osobně do sekretariátu Základní školy </w:t>
            </w:r>
            <w:r w:rsidRPr="000C5828">
              <w:t xml:space="preserve">Veltrusy v zalepené obálce, na jejíž přední straně bude uvedeno </w:t>
            </w:r>
            <w:r w:rsidRPr="000C5828">
              <w:rPr>
                <w:b/>
                <w:bCs/>
              </w:rPr>
              <w:t xml:space="preserve">„VÝBĚROVÉ ŘÍZENÍ – </w:t>
            </w:r>
            <w:r w:rsidRPr="000C5828">
              <w:t>Výběr</w:t>
            </w:r>
            <w:r>
              <w:t>ové řízení na</w:t>
            </w:r>
            <w:r w:rsidRPr="000C5828">
              <w:t xml:space="preserve"> dodavatele </w:t>
            </w:r>
            <w:r w:rsidR="00040A54">
              <w:t xml:space="preserve">4 kusů kancelářských </w:t>
            </w:r>
            <w:r w:rsidR="00056F85">
              <w:t>židlí do</w:t>
            </w:r>
            <w:r>
              <w:t xml:space="preserve"> </w:t>
            </w:r>
            <w:r w:rsidRPr="000C5828">
              <w:t>ZŠ Veltrusy</w:t>
            </w:r>
            <w:r w:rsidRPr="000C5828">
              <w:rPr>
                <w:b/>
                <w:bCs/>
              </w:rPr>
              <w:t xml:space="preserve"> – NEOTVÍRAT“.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>Místo splnění zakázky: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Předmět dodávky bude dodán do sídla zadavatele – Základní škola Veltrusy, Opletalova 493, 27746 Veltrusy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Povinnost uchovávat doklady a </w:t>
            </w:r>
            <w:r>
              <w:rPr>
                <w:b/>
                <w:bCs/>
              </w:rPr>
              <w:lastRenderedPageBreak/>
              <w:t>umožnit kontrolu: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lastRenderedPageBreak/>
              <w:t xml:space="preserve">Uchazeč bere na vědomí, že je osobou povinnou </w:t>
            </w:r>
            <w:r>
              <w:lastRenderedPageBreak/>
              <w:t xml:space="preserve">spolupůsobit při výkonu finanční kontroly podle zákona 320/2001 Sb. o finanční kontrole ve státní správě v platném znění. </w:t>
            </w:r>
          </w:p>
          <w:p w:rsidR="00CB40B1" w:rsidRDefault="00CB40B1" w:rsidP="00953952">
            <w:pPr>
              <w:jc w:val="both"/>
            </w:pPr>
            <w:r>
              <w:t xml:space="preserve">Uchazeč se zavazuje, že umožní všem subjektům oprávněným k výkonu kontroly provést kontrolu dokladů souvisejících s plněním zakázky, a to po dobu danou právními předpisy ČR k jejich archivaci /zákon č. 563/1991 Sb. o účetnictví a zákon 235/2004 Sb. o dani z přidané </w:t>
            </w:r>
            <w:proofErr w:type="gramStart"/>
            <w:r>
              <w:t>hodnoty./</w:t>
            </w:r>
            <w:proofErr w:type="gramEnd"/>
          </w:p>
          <w:p w:rsidR="00CB40B1" w:rsidRDefault="00CB40B1" w:rsidP="00953952">
            <w:pPr>
              <w:jc w:val="both"/>
            </w:pPr>
            <w:r>
              <w:t xml:space="preserve">Uchazeč se zavazuje uchovávat doklady související s plněním této </w:t>
            </w:r>
            <w:r w:rsidRPr="00DC236F">
              <w:t>zakázky do roku 2025 včetně.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Další informace a upozornění: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</w:pPr>
            <w:r>
              <w:t>Nejedná se o zadávací řízení dle zákona č. 137/2006 Sb.</w:t>
            </w:r>
          </w:p>
          <w:p w:rsidR="00CB40B1" w:rsidRDefault="00CB40B1" w:rsidP="00953952">
            <w:pPr>
              <w:jc w:val="both"/>
            </w:pPr>
            <w:r>
              <w:t>Zadavatel si vyhrazuje: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odmítnout všechny předložené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zrušit zadávací řízení bez udání důvodu;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nevracet podané nabídky;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upřesnit podmínky zakázky;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vyloučit ze soutěže uchazeče, jehož nabídka nebude splňovat podmínky stanovené ve výzvě;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vyžádat si od uchazeče písemné doplnění nabídky a ověřit si informace uvedené uchazečem v nabídce;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uchazeči podáním nabídky nevznikají žádná práva na uzavření smlouvy se zadavatelem;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výběrem nejvhodnější nabídky uchazeči nevzniká právní vztah, zadavatel si vyhrazuje právo jednat o obsahu smluv a upřesnit jejich konečné znění;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že uchazeč nemá nárok na úhradu nákladů, které mu vznikly v souvislosti s účastí v soutěži;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projednat a upravit platební a jiné podmínky navržené uchazečem v návrzích smluv, které budou nedílnou součástí nabídky.</w:t>
            </w:r>
          </w:p>
        </w:tc>
      </w:tr>
      <w:tr w:rsidR="00CB40B1" w:rsidRPr="00A80A69">
        <w:tc>
          <w:tcPr>
            <w:tcW w:w="3348" w:type="dxa"/>
            <w:shd w:val="clear" w:color="auto" w:fill="FABF8F"/>
          </w:tcPr>
          <w:p w:rsidR="00CB40B1" w:rsidRDefault="00CB40B1" w:rsidP="0095395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K návrhu smlouvy</w:t>
            </w:r>
          </w:p>
        </w:tc>
        <w:tc>
          <w:tcPr>
            <w:tcW w:w="5508" w:type="dxa"/>
          </w:tcPr>
          <w:p w:rsidR="00CB40B1" w:rsidRDefault="00CB40B1" w:rsidP="00953952">
            <w:pPr>
              <w:jc w:val="both"/>
              <w:rPr>
                <w:rFonts w:cs="Times New Roman"/>
                <w:b/>
                <w:bCs/>
              </w:rPr>
            </w:pPr>
            <w:r w:rsidRPr="00967591">
              <w:rPr>
                <w:b/>
                <w:bCs/>
              </w:rPr>
              <w:t>Uchazeč je povinen: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 w:rsidRPr="00967591">
              <w:t>Předložit</w:t>
            </w:r>
            <w:r>
              <w:t xml:space="preserve"> k nabídce návrh smlouvy. Nabídka musí obsahovat návrh kupní smlouvy zpracovaný uchazečem.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Uchazečem předložené návrhy smluv musí po obsahové i formální stránce bezvýhradně odpovídat veškerým požadavkům uvedeným v zadávacích podmínkách.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Návrhy smluv rovněž musí akceptovat ustanovení obecně závazných právních předpisů, které se vztahují na provádění této veřejné zakázky.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Návrh smluv musí obsahovat následující platební podmínky: Zadavatelem nebude poskytnuta záloha, úhrada bude prováděna v české měně.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Zadavatel požaduje záruční dobu na veškeré položky zakázky v délce minimálně 24 měsíců, pokud není uvedeno jinak.</w:t>
            </w:r>
          </w:p>
          <w:p w:rsidR="00CB40B1" w:rsidRDefault="00CB40B1" w:rsidP="00953952">
            <w:pPr>
              <w:jc w:val="both"/>
              <w:rPr>
                <w:rFonts w:cs="Times New Roman"/>
                <w:u w:val="single"/>
              </w:rPr>
            </w:pPr>
            <w:r w:rsidRPr="00967591">
              <w:rPr>
                <w:u w:val="single"/>
              </w:rPr>
              <w:t>Cena veřejné zakázky bude uhrazena takto: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Úhrada za dodávku služby bude zadavatelem provedena na základě fakturace dodavatele.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Dodavatel je oprávněn fakturu vystavit jen po řádném dodání dodávky v termínech a v rozsahu stanoveném ve smlouvě uzavřených se zadavatelem.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Splatnost faktur (účetních dokladů) bude 30 dnů od jejich doručení zadavateli.</w:t>
            </w:r>
          </w:p>
          <w:p w:rsidR="00CB40B1" w:rsidRDefault="00CB40B1" w:rsidP="00953952">
            <w:pPr>
              <w:numPr>
                <w:ilvl w:val="0"/>
                <w:numId w:val="1"/>
              </w:numPr>
              <w:jc w:val="both"/>
            </w:pPr>
            <w:r>
              <w:t>Faktury dodavatele musejí mít náležitosti daňového a účetního dokladu dle platných obecně závazných právních předpisů.</w:t>
            </w:r>
          </w:p>
          <w:p w:rsidR="00CB40B1" w:rsidRPr="00F94671" w:rsidRDefault="00CB40B1" w:rsidP="00953952">
            <w:pPr>
              <w:numPr>
                <w:ilvl w:val="0"/>
                <w:numId w:val="1"/>
              </w:numPr>
              <w:jc w:val="both"/>
              <w:rPr>
                <w:rFonts w:cs="Times New Roman"/>
              </w:rPr>
            </w:pPr>
            <w:r>
              <w:t>Po dodání zboží do stanoveného místa plnění zakázky musí být zajištěna instalace zboží, jeho odzkoušení. V nabídkové ceně uchazeče musí být zahrnuta kromě dodávky zboží, jeho instalace a odzkoušení i doprava zboží do místa plnění.</w:t>
            </w:r>
          </w:p>
        </w:tc>
      </w:tr>
    </w:tbl>
    <w:p w:rsidR="000C23AB" w:rsidRDefault="000C23AB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5926">
        <w:rPr>
          <w:rFonts w:ascii="Times New Roman" w:hAnsi="Times New Roman" w:cs="Times New Roman"/>
          <w:sz w:val="24"/>
          <w:szCs w:val="24"/>
        </w:rPr>
        <w:lastRenderedPageBreak/>
        <w:t xml:space="preserve">Ve </w:t>
      </w:r>
      <w:proofErr w:type="spellStart"/>
      <w:r w:rsidRPr="001D5926">
        <w:rPr>
          <w:rFonts w:ascii="Times New Roman" w:hAnsi="Times New Roman" w:cs="Times New Roman"/>
          <w:sz w:val="24"/>
          <w:szCs w:val="24"/>
        </w:rPr>
        <w:t>Veltrusích</w:t>
      </w:r>
      <w:proofErr w:type="spellEnd"/>
      <w:r w:rsidR="003D3414">
        <w:rPr>
          <w:rFonts w:ascii="Times New Roman" w:hAnsi="Times New Roman" w:cs="Times New Roman"/>
          <w:sz w:val="24"/>
          <w:szCs w:val="24"/>
        </w:rPr>
        <w:t xml:space="preserve"> </w:t>
      </w:r>
      <w:r w:rsidR="005E26A1">
        <w:rPr>
          <w:rFonts w:ascii="Times New Roman" w:hAnsi="Times New Roman" w:cs="Times New Roman"/>
          <w:sz w:val="24"/>
          <w:szCs w:val="24"/>
        </w:rPr>
        <w:t>18</w:t>
      </w:r>
      <w:r w:rsidRPr="001D5926">
        <w:rPr>
          <w:rFonts w:ascii="Times New Roman" w:hAnsi="Times New Roman" w:cs="Times New Roman"/>
          <w:sz w:val="24"/>
          <w:szCs w:val="24"/>
        </w:rPr>
        <w:t xml:space="preserve">. </w:t>
      </w:r>
      <w:r w:rsidR="005E26A1">
        <w:rPr>
          <w:rFonts w:ascii="Times New Roman" w:hAnsi="Times New Roman" w:cs="Times New Roman"/>
          <w:sz w:val="24"/>
          <w:szCs w:val="24"/>
        </w:rPr>
        <w:t>8</w:t>
      </w:r>
      <w:r w:rsidRPr="001D5926">
        <w:rPr>
          <w:rFonts w:ascii="Times New Roman" w:hAnsi="Times New Roman" w:cs="Times New Roman"/>
          <w:sz w:val="24"/>
          <w:szCs w:val="24"/>
        </w:rPr>
        <w:t>. 201</w:t>
      </w:r>
      <w:r w:rsidR="003D3414">
        <w:rPr>
          <w:rFonts w:ascii="Times New Roman" w:hAnsi="Times New Roman" w:cs="Times New Roman"/>
          <w:sz w:val="24"/>
          <w:szCs w:val="24"/>
        </w:rPr>
        <w:t>5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zadavatele: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Světlana Racková</w:t>
      </w:r>
    </w:p>
    <w:p w:rsidR="00CB40B1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:rsidR="00CB40B1" w:rsidRPr="00247EE9" w:rsidRDefault="00CB40B1" w:rsidP="00222AE3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ZŠ Veltrusy</w:t>
      </w:r>
    </w:p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475284" w:rsidRDefault="00475284" w:rsidP="00222AE3"/>
    <w:p w:rsidR="005E26A1" w:rsidRDefault="005E26A1" w:rsidP="00222AE3"/>
    <w:p w:rsidR="005E26A1" w:rsidRDefault="005E26A1" w:rsidP="00222AE3"/>
    <w:p w:rsidR="005E26A1" w:rsidRDefault="005E26A1" w:rsidP="00222AE3"/>
    <w:p w:rsidR="000C23AB" w:rsidRDefault="000C23AB" w:rsidP="00222AE3"/>
    <w:p w:rsidR="000C23AB" w:rsidRDefault="000C23AB" w:rsidP="00222AE3"/>
    <w:p w:rsidR="005E26A1" w:rsidRDefault="005E26A1" w:rsidP="00222AE3"/>
    <w:p w:rsidR="00CB40B1" w:rsidRDefault="00CB40B1" w:rsidP="00222AE3">
      <w:r>
        <w:lastRenderedPageBreak/>
        <w:t>Příloha 1</w:t>
      </w:r>
    </w:p>
    <w:p w:rsidR="00CB40B1" w:rsidRDefault="00CB40B1" w:rsidP="002E1963">
      <w:r>
        <w:t xml:space="preserve">Minimální požadavky na </w:t>
      </w:r>
      <w:r w:rsidR="005E26A1">
        <w:t>židle</w:t>
      </w:r>
      <w:r>
        <w:t xml:space="preserve"> </w:t>
      </w:r>
    </w:p>
    <w:p w:rsidR="00F015FE" w:rsidRDefault="00D62276" w:rsidP="00222AE3">
      <w:pPr>
        <w:rPr>
          <w:rFonts w:cs="Times New Roman"/>
        </w:rPr>
      </w:pPr>
      <w:r w:rsidRPr="00D62276">
        <w:rPr>
          <w:rFonts w:cs="Times New Roman"/>
        </w:rPr>
        <w:t>4</w:t>
      </w:r>
      <w:r w:rsidR="0051240A">
        <w:rPr>
          <w:rFonts w:cs="Times New Roman"/>
        </w:rPr>
        <w:t xml:space="preserve"> kus</w:t>
      </w:r>
      <w:r w:rsidR="00862150">
        <w:rPr>
          <w:rFonts w:cs="Times New Roman"/>
        </w:rPr>
        <w:t>y</w:t>
      </w:r>
      <w:r w:rsidR="0051240A">
        <w:rPr>
          <w:rFonts w:cs="Times New Roman"/>
        </w:rPr>
        <w:t xml:space="preserve"> </w:t>
      </w:r>
      <w:r w:rsidR="00862150">
        <w:rPr>
          <w:rFonts w:cs="Times New Roman"/>
        </w:rPr>
        <w:t>kancelářských</w:t>
      </w:r>
      <w:r w:rsidR="00F015FE" w:rsidRPr="00D62276">
        <w:rPr>
          <w:rFonts w:cs="Times New Roman"/>
        </w:rPr>
        <w:t xml:space="preserve"> židlí +</w:t>
      </w:r>
    </w:p>
    <w:p w:rsidR="00F015FE" w:rsidRDefault="00862150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židle pro intenzivní používání</w:t>
      </w:r>
    </w:p>
    <w:p w:rsidR="00862150" w:rsidRDefault="00862150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asynchronní mechanismus</w:t>
      </w:r>
      <w:r w:rsidR="00526057">
        <w:rPr>
          <w:rFonts w:cs="Times New Roman"/>
        </w:rPr>
        <w:t xml:space="preserve"> – s možností aretace</w:t>
      </w:r>
    </w:p>
    <w:p w:rsidR="00D64C73" w:rsidRDefault="00D64C73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opora pánve, bederní opora, opora rukou</w:t>
      </w:r>
    </w:p>
    <w:p w:rsidR="00526057" w:rsidRDefault="00526057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</w:t>
      </w:r>
      <w:r w:rsidR="002E4283">
        <w:rPr>
          <w:rFonts w:cs="Times New Roman"/>
        </w:rPr>
        <w:t>astavení výšky opěradla a sedadla</w:t>
      </w:r>
    </w:p>
    <w:p w:rsidR="0003477E" w:rsidRDefault="0003477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vysoké opěradlo </w:t>
      </w:r>
    </w:p>
    <w:p w:rsidR="0003477E" w:rsidRDefault="0003477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čalouněné nebo prodyšné /síťované/ provedení</w:t>
      </w:r>
    </w:p>
    <w:p w:rsidR="00526057" w:rsidRDefault="00526057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kolečka s větším průměrem</w:t>
      </w:r>
    </w:p>
    <w:p w:rsidR="000444D1" w:rsidRDefault="000444D1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barva – nabídněte </w:t>
      </w:r>
    </w:p>
    <w:p w:rsidR="00F015FE" w:rsidRDefault="00F015FE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nosnost min. 120 kg</w:t>
      </w:r>
    </w:p>
    <w:p w:rsidR="00F015FE" w:rsidRPr="00F015FE" w:rsidRDefault="008B1660" w:rsidP="00F015FE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záruka 24 měsíců</w:t>
      </w: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72C3" w:rsidRDefault="00CB72C3" w:rsidP="00222AE3">
      <w:pPr>
        <w:rPr>
          <w:rFonts w:cs="Times New Roman"/>
        </w:rPr>
      </w:pPr>
    </w:p>
    <w:p w:rsidR="00CB40B1" w:rsidRDefault="00CB40B1" w:rsidP="00222AE3">
      <w:pPr>
        <w:ind w:hanging="360"/>
      </w:pPr>
      <w:r>
        <w:lastRenderedPageBreak/>
        <w:t>Příloha 2</w:t>
      </w:r>
    </w:p>
    <w:p w:rsidR="00CB40B1" w:rsidRDefault="00CB40B1" w:rsidP="00222AE3">
      <w:r>
        <w:t>KRYCÍ LIST</w:t>
      </w:r>
    </w:p>
    <w:p w:rsidR="00CB40B1" w:rsidRDefault="00CB40B1" w:rsidP="00222AE3">
      <w:pPr>
        <w:pStyle w:val="Vzva2"/>
      </w:pPr>
    </w:p>
    <w:p w:rsidR="00CB40B1" w:rsidRDefault="00CB40B1" w:rsidP="00222AE3">
      <w:pPr>
        <w:pStyle w:val="Vzva2"/>
      </w:pPr>
    </w:p>
    <w:p w:rsidR="00CB40B1" w:rsidRDefault="00CB40B1" w:rsidP="00222AE3"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t>I</w:t>
      </w:r>
      <w:r>
        <w:rPr>
          <w:rFonts w:ascii="TimesNewRoman" w:hAnsi="TimesNewRoman" w:cs="TimesNewRoman"/>
        </w:rPr>
        <w:t>Č</w:t>
      </w:r>
      <w:r>
        <w:t xml:space="preserve">: </w:t>
      </w:r>
      <w:r w:rsidRPr="00F148F5">
        <w:t>70990972</w:t>
      </w:r>
    </w:p>
    <w:tbl>
      <w:tblPr>
        <w:tblW w:w="9212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276"/>
      </w:tblGrid>
      <w:tr w:rsidR="00CB40B1" w:rsidRPr="00EB7B52">
        <w:trPr>
          <w:trHeight w:val="454"/>
        </w:trPr>
        <w:tc>
          <w:tcPr>
            <w:tcW w:w="393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EB7B52">
              <w:rPr>
                <w:b/>
                <w:bCs/>
                <w:caps/>
              </w:rPr>
              <w:t>UCHAZEČ:</w:t>
            </w:r>
          </w:p>
        </w:tc>
        <w:tc>
          <w:tcPr>
            <w:tcW w:w="5276" w:type="dxa"/>
            <w:tcBorders>
              <w:top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  <w:caps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IČ: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SÍDLO: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STATUTÁRNÍ ORGÁN: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OSOBA ZMOCNĚNÁ K JEDNÁNÍ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caps/>
              </w:rPr>
            </w:pPr>
            <w:r w:rsidRPr="00EB7B52">
              <w:rPr>
                <w:caps/>
              </w:rPr>
              <w:t>Kontaktní osoba ve věci zakázky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TELEFON, E- MAIL</w:t>
            </w:r>
          </w:p>
        </w:tc>
        <w:tc>
          <w:tcPr>
            <w:tcW w:w="5276" w:type="dxa"/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  <w:tr w:rsidR="00CB40B1" w:rsidRPr="00EB7B52">
        <w:trPr>
          <w:trHeight w:val="454"/>
        </w:trPr>
        <w:tc>
          <w:tcPr>
            <w:tcW w:w="393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  <w:r w:rsidRPr="00EB7B52">
              <w:t>BANKOVNÍ SPOJENÍ</w:t>
            </w:r>
          </w:p>
        </w:tc>
        <w:tc>
          <w:tcPr>
            <w:tcW w:w="5276" w:type="dxa"/>
            <w:tcBorders>
              <w:bottom w:val="double" w:sz="6" w:space="0" w:color="000000"/>
            </w:tcBorders>
            <w:vAlign w:val="center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  <w:b/>
          <w:bCs/>
        </w:rPr>
      </w:pPr>
    </w:p>
    <w:tbl>
      <w:tblPr>
        <w:tblW w:w="9332" w:type="dxa"/>
        <w:tblInd w:w="-126" w:type="dxa"/>
        <w:tblBorders>
          <w:top w:val="thickThinLargeGap" w:sz="24" w:space="0" w:color="808080"/>
          <w:left w:val="thickThinLargeGap" w:sz="24" w:space="0" w:color="808080"/>
          <w:bottom w:val="thickThinLargeGap" w:sz="24" w:space="0" w:color="808080"/>
          <w:right w:val="thickThinLargeGap" w:sz="24" w:space="0" w:color="808080"/>
          <w:insideH w:val="thickThinLargeGap" w:sz="6" w:space="0" w:color="808080"/>
          <w:insideV w:val="thickThinLargeGap" w:sz="6" w:space="0" w:color="808080"/>
        </w:tblBorders>
        <w:tblLayout w:type="fixed"/>
        <w:tblCellMar>
          <w:left w:w="128" w:type="dxa"/>
          <w:right w:w="128" w:type="dxa"/>
        </w:tblCellMar>
        <w:tblLook w:val="00A0" w:firstRow="1" w:lastRow="0" w:firstColumn="1" w:lastColumn="0" w:noHBand="0" w:noVBand="0"/>
      </w:tblPr>
      <w:tblGrid>
        <w:gridCol w:w="5955"/>
        <w:gridCol w:w="3377"/>
      </w:tblGrid>
      <w:tr w:rsidR="00CB40B1" w:rsidRPr="00EB7B52">
        <w:trPr>
          <w:trHeight w:val="454"/>
        </w:trPr>
        <w:tc>
          <w:tcPr>
            <w:tcW w:w="5955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CENA BEZ DPH</w:t>
            </w:r>
          </w:p>
        </w:tc>
        <w:tc>
          <w:tcPr>
            <w:tcW w:w="3377" w:type="dxa"/>
            <w:tcBorders>
              <w:top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r w:rsidRPr="00EB7B52">
              <w:rPr>
                <w:b/>
                <w:bCs/>
              </w:rPr>
              <w:t>DPH V Kč</w:t>
            </w:r>
          </w:p>
        </w:tc>
        <w:tc>
          <w:tcPr>
            <w:tcW w:w="3377" w:type="dxa"/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</w:p>
        </w:tc>
      </w:tr>
      <w:tr w:rsidR="00CB40B1" w:rsidRPr="00EB7B52">
        <w:trPr>
          <w:trHeight w:val="454"/>
        </w:trPr>
        <w:tc>
          <w:tcPr>
            <w:tcW w:w="5955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7B52">
              <w:rPr>
                <w:b/>
                <w:bCs/>
              </w:rPr>
              <w:t>CELKOVÁ NABÍDKOVÁ CENA VČETNĚDPH</w:t>
            </w:r>
          </w:p>
        </w:tc>
        <w:tc>
          <w:tcPr>
            <w:tcW w:w="3377" w:type="dxa"/>
            <w:tcBorders>
              <w:bottom w:val="thickThinLargeGap" w:sz="24" w:space="0" w:color="808080"/>
            </w:tcBorders>
          </w:tcPr>
          <w:p w:rsidR="00CB40B1" w:rsidRPr="00EB7B52" w:rsidRDefault="00CB40B1" w:rsidP="009539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CB40B1" w:rsidRDefault="00CB40B1" w:rsidP="00222AE3">
      <w:pPr>
        <w:autoSpaceDE w:val="0"/>
        <w:autoSpaceDN w:val="0"/>
        <w:adjustRightInd w:val="0"/>
        <w:rPr>
          <w:rFonts w:cs="Times New Roman"/>
        </w:rPr>
      </w:pPr>
    </w:p>
    <w:p w:rsidR="00CB40B1" w:rsidRDefault="00CB40B1" w:rsidP="00222AE3">
      <w:pPr>
        <w:autoSpaceDE w:val="0"/>
        <w:autoSpaceDN w:val="0"/>
        <w:adjustRightInd w:val="0"/>
      </w:pPr>
      <w:r>
        <w:t>Podpisem stvrzujeme, že jsme vázáni celým obsahem nabídky po celou dobu běhu zadávací lhůty.</w:t>
      </w:r>
    </w:p>
    <w:p w:rsidR="00CB40B1" w:rsidRDefault="00CB40B1" w:rsidP="00222AE3">
      <w:pPr>
        <w:autoSpaceDE w:val="0"/>
        <w:autoSpaceDN w:val="0"/>
        <w:adjustRightInd w:val="0"/>
      </w:pPr>
      <w:r>
        <w:t>Současně stvrzujeme, že podáváme nabídku na základě výzvy k podání nabídky.</w:t>
      </w:r>
    </w:p>
    <w:p w:rsidR="00CB40B1" w:rsidRDefault="00CB40B1" w:rsidP="00222AE3">
      <w:pPr>
        <w:autoSpaceDE w:val="0"/>
        <w:autoSpaceDN w:val="0"/>
        <w:adjustRightInd w:val="0"/>
      </w:pPr>
      <w:r>
        <w:t>V ………………………… dne …………………….</w:t>
      </w:r>
    </w:p>
    <w:p w:rsidR="00CB40B1" w:rsidRDefault="00CB40B1" w:rsidP="00222AE3">
      <w:pPr>
        <w:tabs>
          <w:tab w:val="center" w:pos="6096"/>
        </w:tabs>
        <w:autoSpaceDE w:val="0"/>
        <w:autoSpaceDN w:val="0"/>
        <w:adjustRightInd w:val="0"/>
      </w:pPr>
      <w:r>
        <w:rPr>
          <w:rFonts w:cs="Times New Roman"/>
        </w:rPr>
        <w:tab/>
      </w:r>
      <w:r>
        <w:t>..................…………………………………..</w:t>
      </w:r>
    </w:p>
    <w:p w:rsidR="00CB40B1" w:rsidRDefault="00CB40B1" w:rsidP="00222AE3">
      <w:pPr>
        <w:tabs>
          <w:tab w:val="center" w:pos="6096"/>
        </w:tabs>
      </w:pPr>
      <w:r>
        <w:rPr>
          <w:rFonts w:cs="Times New Roman"/>
        </w:rPr>
        <w:tab/>
      </w:r>
      <w:r>
        <w:t>podpis oprávněné osoby uchazeče</w:t>
      </w:r>
      <w:r>
        <w:br w:type="page"/>
      </w:r>
      <w:bookmarkStart w:id="1" w:name="_Toc286144083"/>
      <w:r>
        <w:lastRenderedPageBreak/>
        <w:t>Příloha 3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splnění základních kvalifikačních předpokladů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bookmarkEnd w:id="1"/>
    <w:p w:rsidR="00CB40B1" w:rsidRDefault="00CB40B1" w:rsidP="00222AE3">
      <w:r>
        <w:t>Níže podepsaný statutární zástupce výše uvedeného dodavatele tímto čestně prohlašuje, že ke dni podání nabídky uchazeč/zájemce o zakázku</w:t>
      </w:r>
    </w:p>
    <w:p w:rsidR="002E1A62" w:rsidRDefault="002E1A62" w:rsidP="002E1A62">
      <w:pPr>
        <w:pStyle w:val="Vzva2"/>
      </w:pPr>
      <w:r>
        <w:t xml:space="preserve">Výběr dodavatele </w:t>
      </w:r>
      <w:r w:rsidR="00CB72C3">
        <w:t>na</w:t>
      </w:r>
      <w:r w:rsidR="00CB72C3" w:rsidRPr="000C5828">
        <w:t xml:space="preserve"> dodavatele </w:t>
      </w:r>
      <w:r w:rsidR="00460504">
        <w:t xml:space="preserve">4 kusů kancelářských </w:t>
      </w:r>
      <w:r w:rsidR="00CB72C3">
        <w:t xml:space="preserve">židlí do </w:t>
      </w:r>
      <w:r w:rsidR="00CB72C3" w:rsidRPr="000C5828">
        <w:t>ZŠ Veltrusy</w:t>
      </w:r>
      <w:r w:rsidR="00CB72C3">
        <w:t xml:space="preserve"> </w:t>
      </w:r>
    </w:p>
    <w:p w:rsidR="00CB40B1" w:rsidRPr="00717CA7" w:rsidRDefault="00CB40B1" w:rsidP="00222AE3">
      <w:pPr>
        <w:rPr>
          <w:rFonts w:cs="Times New Roman"/>
          <w:lang w:eastAsia="cs-CZ"/>
        </w:rPr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lastRenderedPageBreak/>
        <w:t xml:space="preserve">nenaplnil skutkovou podstatu jednání nekalé soutěže formou podplácení podle zvláštního právního předpisu, vůči jeho majetku neprobíhá insolvenční  řízení, v němž bylo vydáno rozhodnutí o úpadku nebo insolvenční návrh nebyl zamítnut proto, že majetek nepostačuje k úhradě nákladů insolvenčního  řízení, nebo nebyl konkurs zrušen proto, že majetek byl nepostačující nebo zavedena nucená správa podle zvláštních právních předpisů,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není v likvidaci,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v evidenci daní zachyceny daňové nedoplatky, a to jak v České republice, tak i v 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nemá nedoplatek na pojistném a na penále na veřejné zdravotní pojištění; tento předpoklad se vztahuje jak k území České republiky, tak k zemi sídla, místa podnikání či bydliště dodavatele,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nemá nedoplatek na pojistném a na penále na sociální zabezpečení a příspěvku na státní politiku zaměstnanosti; tento předpoklad se vztahuje jak k území České republiky, tak k zemi sídla, místa podnikání či bydliště dodavatele,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nebyl v posledních 3 letech pravomocně disciplinárně potrestán či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 xml:space="preserve">předloží seznam společníků nebo členů, jde-li o právnickou osobu – prokazuje se čestným prohlášením, 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předloží seznam zaměstnanců nebo členů statutárních orgánů, kteří v posledních třech letech pracovali u zadavatele a byli v pozici s rozhodovací pravomocí pro rozhodování o veřejných zakázkách – prokazuje se čestným prohlášením a</w:t>
      </w:r>
    </w:p>
    <w:p w:rsidR="00CB40B1" w:rsidRDefault="00CB40B1" w:rsidP="00222AE3">
      <w:pPr>
        <w:pStyle w:val="Odstavecseseznamem1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má-li formu akciové společnosti, má vydány pouze akcie na jméno a předložil aktuální seznam akcionářů – prokazuje se seznamem akcionářů.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</w:pPr>
      <w:r>
        <w:t>v…………………………………………… dne…………</w:t>
      </w:r>
      <w:proofErr w:type="gramStart"/>
      <w:r>
        <w:t>…..201</w:t>
      </w:r>
      <w:r w:rsidR="002E1A62">
        <w:t>5</w:t>
      </w:r>
      <w:proofErr w:type="gramEnd"/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</w:p>
    <w:p w:rsidR="00CB40B1" w:rsidRDefault="00CB40B1" w:rsidP="00222AE3">
      <w:pPr>
        <w:tabs>
          <w:tab w:val="center" w:pos="6521"/>
        </w:tabs>
      </w:pPr>
      <w:r>
        <w:tab/>
        <w:t>……………………………………………………</w:t>
      </w: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CB40B1" w:rsidRDefault="00CB40B1" w:rsidP="00222AE3">
      <w:r>
        <w:lastRenderedPageBreak/>
        <w:t>Příloha 4</w:t>
      </w:r>
    </w:p>
    <w:p w:rsidR="00CB40B1" w:rsidRPr="00717CA7" w:rsidRDefault="00CB40B1" w:rsidP="00222AE3">
      <w:pPr>
        <w:rPr>
          <w:rFonts w:cs="Times New Roman"/>
        </w:rPr>
      </w:pPr>
      <w:r>
        <w:t>Čestné prohlášení o akceptaci zadávacích podmínek výběrového řízení</w:t>
      </w:r>
    </w:p>
    <w:p w:rsidR="00CB40B1" w:rsidRDefault="00CB40B1" w:rsidP="00222AE3">
      <w:pPr>
        <w:ind w:right="249"/>
        <w:jc w:val="both"/>
        <w:rPr>
          <w:rFonts w:cs="Times New Roman"/>
          <w:u w:val="single"/>
        </w:rPr>
      </w:pPr>
    </w:p>
    <w:p w:rsidR="00CB40B1" w:rsidRDefault="00CB40B1" w:rsidP="00222AE3">
      <w:pPr>
        <w:spacing w:line="240" w:lineRule="auto"/>
        <w:ind w:right="249"/>
        <w:jc w:val="both"/>
        <w:rPr>
          <w:rFonts w:cs="Times New Roman"/>
        </w:rPr>
      </w:pPr>
      <w:r w:rsidRPr="00F84F1E">
        <w:t>...............................................</w:t>
      </w:r>
      <w:r>
        <w:t>....................................</w:t>
      </w:r>
      <w:r w:rsidRPr="00F84F1E">
        <w:t>...................................</w:t>
      </w:r>
      <w:r>
        <w:t>.............................</w:t>
      </w:r>
      <w:r w:rsidRPr="00F84F1E">
        <w:t>....</w:t>
      </w:r>
    </w:p>
    <w:p w:rsidR="00CB40B1" w:rsidRDefault="00CB40B1" w:rsidP="00222AE3">
      <w:pPr>
        <w:spacing w:line="240" w:lineRule="auto"/>
        <w:ind w:right="249"/>
        <w:jc w:val="center"/>
      </w:pPr>
      <w:r>
        <w:t>název uchazeče/zájemce</w:t>
      </w:r>
    </w:p>
    <w:p w:rsidR="00CB40B1" w:rsidRPr="00F84F1E" w:rsidRDefault="00CB40B1" w:rsidP="00222AE3">
      <w:pPr>
        <w:ind w:right="249"/>
        <w:jc w:val="both"/>
        <w:rPr>
          <w:rFonts w:cs="Times New Roman"/>
        </w:rPr>
      </w:pPr>
      <w:proofErr w:type="gramStart"/>
      <w:r>
        <w:t>IČO ........................................................</w:t>
      </w:r>
      <w:proofErr w:type="gramEnd"/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r>
        <w:t>Níže podepsaný statutární zástupce výše uvedeného dodavatele tímto čestně prohlašuje, že akceptuje veškeré zadávací podmínky výběrového řízení.</w:t>
      </w:r>
    </w:p>
    <w:p w:rsidR="002E1A62" w:rsidRDefault="002E1A62" w:rsidP="002E1A62">
      <w:pPr>
        <w:pStyle w:val="Vzva2"/>
      </w:pPr>
      <w:r>
        <w:t xml:space="preserve">Výběr dodavatele </w:t>
      </w:r>
      <w:r w:rsidR="00466919">
        <w:t>na</w:t>
      </w:r>
      <w:r w:rsidR="00466919" w:rsidRPr="000C5828">
        <w:t xml:space="preserve"> dodavatele </w:t>
      </w:r>
      <w:r w:rsidR="001B07A7">
        <w:t xml:space="preserve">4 kusů kancelářských židlí </w:t>
      </w:r>
      <w:r w:rsidR="001B07A7">
        <w:t xml:space="preserve">do </w:t>
      </w:r>
      <w:r>
        <w:t>ZŠ Veltrusy</w:t>
      </w:r>
    </w:p>
    <w:p w:rsidR="002E1A62" w:rsidRDefault="002E1A62" w:rsidP="00222AE3">
      <w:pPr>
        <w:jc w:val="center"/>
      </w:pPr>
    </w:p>
    <w:p w:rsidR="00CB40B1" w:rsidRDefault="00CB40B1" w:rsidP="00222AE3">
      <w:pPr>
        <w:jc w:val="center"/>
      </w:pPr>
      <w:r>
        <w:t xml:space="preserve">zadavatel: </w:t>
      </w:r>
    </w:p>
    <w:p w:rsidR="00CB40B1" w:rsidRDefault="00CB40B1" w:rsidP="00222AE3">
      <w:pPr>
        <w:jc w:val="center"/>
      </w:pPr>
      <w:r>
        <w:t xml:space="preserve">Název zadavatele: </w:t>
      </w:r>
      <w:r w:rsidRPr="00C8056B">
        <w:t xml:space="preserve">Základní škola, </w:t>
      </w:r>
      <w:r>
        <w:t>Veltrusy, okres Mělník</w:t>
      </w:r>
    </w:p>
    <w:p w:rsidR="00CB40B1" w:rsidRDefault="00CB40B1" w:rsidP="00222AE3">
      <w:pPr>
        <w:rPr>
          <w:rFonts w:cs="Times New Roman"/>
        </w:rPr>
      </w:pPr>
      <w:r>
        <w:t xml:space="preserve">                                    Sídlo: </w:t>
      </w:r>
      <w:r w:rsidRPr="00F148F5">
        <w:t>Opletalova 493</w:t>
      </w:r>
      <w:r>
        <w:t>,</w:t>
      </w:r>
      <w:r w:rsidRPr="00F148F5">
        <w:t>277 46 Veltrusy</w:t>
      </w:r>
    </w:p>
    <w:p w:rsidR="00CB40B1" w:rsidRDefault="00CB40B1" w:rsidP="00222AE3">
      <w:pPr>
        <w:rPr>
          <w:rFonts w:cs="Times New Roman"/>
        </w:rPr>
      </w:pPr>
      <w:r>
        <w:rPr>
          <w:rFonts w:ascii="TimesNewRoman" w:hAnsi="TimesNewRoman" w:cs="TimesNewRoman"/>
        </w:rPr>
        <w:t xml:space="preserve">                             IČO</w:t>
      </w:r>
      <w:r>
        <w:t xml:space="preserve">: </w:t>
      </w:r>
      <w:r w:rsidRPr="00F148F5">
        <w:t>709</w:t>
      </w:r>
      <w:r>
        <w:rPr>
          <w:rFonts w:cs="Times New Roman"/>
        </w:rPr>
        <w:t> </w:t>
      </w:r>
      <w:r w:rsidRPr="00F148F5">
        <w:t>90972</w:t>
      </w: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  <w:r>
        <w:rPr>
          <w:rFonts w:cs="Times New Roman"/>
          <w:color w:val="000000"/>
        </w:rPr>
        <w:tab/>
      </w:r>
      <w:r>
        <w:rPr>
          <w:color w:val="000000"/>
        </w:rPr>
        <w:t>podp</w:t>
      </w:r>
      <w:r>
        <w:rPr>
          <w:color w:val="000000"/>
          <w:spacing w:val="1"/>
        </w:rPr>
        <w:t>i</w:t>
      </w:r>
      <w:r>
        <w:rPr>
          <w:color w:val="000000"/>
        </w:rPr>
        <w:t>s op</w:t>
      </w:r>
      <w:r>
        <w:rPr>
          <w:color w:val="000000"/>
          <w:spacing w:val="-1"/>
        </w:rPr>
        <w:t>rá</w:t>
      </w:r>
      <w:r>
        <w:rPr>
          <w:color w:val="000000"/>
        </w:rPr>
        <w:t>vněn</w:t>
      </w:r>
      <w:r>
        <w:rPr>
          <w:color w:val="000000"/>
          <w:spacing w:val="-1"/>
        </w:rPr>
        <w:t>é</w:t>
      </w:r>
      <w:r>
        <w:rPr>
          <w:color w:val="000000"/>
        </w:rPr>
        <w:t xml:space="preserve"> oso</w:t>
      </w:r>
      <w:r>
        <w:rPr>
          <w:color w:val="000000"/>
          <w:spacing w:val="5"/>
        </w:rPr>
        <w:t>b</w:t>
      </w:r>
      <w:r>
        <w:rPr>
          <w:color w:val="000000"/>
          <w:spacing w:val="-5"/>
        </w:rPr>
        <w:t>y/</w:t>
      </w:r>
      <w:r>
        <w:rPr>
          <w:color w:val="000000"/>
        </w:rPr>
        <w:t>u</w:t>
      </w:r>
      <w:r>
        <w:rPr>
          <w:color w:val="000000"/>
          <w:spacing w:val="-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z</w:t>
      </w:r>
      <w:r>
        <w:rPr>
          <w:color w:val="000000"/>
        </w:rPr>
        <w:t>eč</w:t>
      </w:r>
      <w:r>
        <w:rPr>
          <w:color w:val="000000"/>
          <w:spacing w:val="1"/>
        </w:rPr>
        <w:t>e</w:t>
      </w: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rPr>
          <w:color w:val="000000"/>
          <w:spacing w:val="1"/>
        </w:rPr>
      </w:pPr>
    </w:p>
    <w:p w:rsidR="00CB40B1" w:rsidRDefault="00CB40B1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tabs>
          <w:tab w:val="center" w:pos="6521"/>
        </w:tabs>
        <w:ind w:hanging="360"/>
        <w:rPr>
          <w:rFonts w:cs="Times New Roman"/>
        </w:rPr>
      </w:pPr>
    </w:p>
    <w:p w:rsidR="002E1A62" w:rsidRDefault="002E1A62" w:rsidP="00222AE3">
      <w:pPr>
        <w:rPr>
          <w:rFonts w:cs="Times New Roman"/>
        </w:rPr>
      </w:pPr>
    </w:p>
    <w:p w:rsidR="00CB40B1" w:rsidRDefault="00CB40B1" w:rsidP="00222AE3">
      <w:r>
        <w:lastRenderedPageBreak/>
        <w:t>Příloha 5</w:t>
      </w:r>
    </w:p>
    <w:p w:rsidR="00CB40B1" w:rsidRDefault="00CB40B1" w:rsidP="00222AE3">
      <w:pPr>
        <w:adjustRightInd w:val="0"/>
        <w:spacing w:before="120"/>
        <w:jc w:val="center"/>
        <w:rPr>
          <w:rFonts w:cs="Times New Roman"/>
          <w:b/>
          <w:bCs/>
        </w:rPr>
      </w:pPr>
    </w:p>
    <w:p w:rsidR="00CB40B1" w:rsidRPr="004C3B19" w:rsidRDefault="00CB40B1" w:rsidP="00222AE3">
      <w:pPr>
        <w:adjustRightInd w:val="0"/>
        <w:spacing w:before="120"/>
        <w:jc w:val="center"/>
        <w:rPr>
          <w:b/>
          <w:bCs/>
        </w:rPr>
      </w:pPr>
      <w:r w:rsidRPr="004C3B19">
        <w:rPr>
          <w:b/>
          <w:bCs/>
        </w:rPr>
        <w:t>Pro zakázku</w:t>
      </w:r>
      <w:r>
        <w:rPr>
          <w:b/>
          <w:bCs/>
        </w:rPr>
        <w:t xml:space="preserve"> malého rozsahu</w:t>
      </w:r>
      <w:r w:rsidRPr="004C3B19">
        <w:rPr>
          <w:b/>
          <w:bCs/>
        </w:rPr>
        <w:t>:</w:t>
      </w:r>
    </w:p>
    <w:p w:rsidR="00466919" w:rsidRDefault="002E1A62" w:rsidP="00466919">
      <w:pPr>
        <w:pStyle w:val="Vzva2"/>
      </w:pPr>
      <w:r>
        <w:t xml:space="preserve">Výběr </w:t>
      </w:r>
      <w:r w:rsidR="00466919">
        <w:t>na</w:t>
      </w:r>
      <w:r w:rsidR="00466919" w:rsidRPr="000C5828">
        <w:t xml:space="preserve"> dodavatele </w:t>
      </w:r>
      <w:r w:rsidR="001B07A7">
        <w:t xml:space="preserve">4 kusů kancelářských židlí do </w:t>
      </w:r>
      <w:r w:rsidR="00466919">
        <w:t>ZŠ Veltrusy</w:t>
      </w:r>
    </w:p>
    <w:p w:rsidR="00466919" w:rsidRDefault="00466919" w:rsidP="00466919">
      <w:pPr>
        <w:jc w:val="center"/>
      </w:pPr>
    </w:p>
    <w:p w:rsidR="002E1A62" w:rsidRPr="002E1A62" w:rsidRDefault="002E1A62" w:rsidP="002E1A62">
      <w:pPr>
        <w:rPr>
          <w:lang w:eastAsia="cs-CZ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>Čestně prohlašuji, že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já, osoba mně blízká, ani žádný můj zaměstnanec, </w:t>
      </w:r>
    </w:p>
    <w:p w:rsidR="00CB40B1" w:rsidRPr="004C3B19" w:rsidRDefault="00CB40B1" w:rsidP="00222AE3">
      <w:pPr>
        <w:pStyle w:val="Obsahtabulky"/>
        <w:numPr>
          <w:ilvl w:val="4"/>
          <w:numId w:val="2"/>
        </w:numPr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můj subdodavatel, osoba jemu blízká, ani žádný jeho zaměstnanec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proofErr w:type="gramStart"/>
      <w:r w:rsidRPr="004C3B19">
        <w:rPr>
          <w:rFonts w:ascii="Times New Roman" w:hAnsi="Times New Roman" w:cs="Times New Roman"/>
        </w:rPr>
        <w:t>se nepodílel</w:t>
      </w:r>
      <w:proofErr w:type="gramEnd"/>
      <w:r w:rsidRPr="004C3B19">
        <w:rPr>
          <w:rFonts w:ascii="Times New Roman" w:hAnsi="Times New Roman" w:cs="Times New Roman"/>
        </w:rPr>
        <w:t xml:space="preserve"> na zpracování zadávací dokumentace. </w:t>
      </w: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</w:p>
    <w:p w:rsidR="00CB40B1" w:rsidRPr="004C3B19" w:rsidRDefault="00CB40B1" w:rsidP="00222AE3">
      <w:pPr>
        <w:pStyle w:val="Obsahtabulky"/>
        <w:rPr>
          <w:rFonts w:ascii="Times New Roman" w:hAnsi="Times New Roman" w:cs="Times New Roman"/>
        </w:rPr>
      </w:pPr>
      <w:r w:rsidRPr="004C3B19">
        <w:rPr>
          <w:rFonts w:ascii="Times New Roman" w:hAnsi="Times New Roman" w:cs="Times New Roman"/>
        </w:rPr>
        <w:t xml:space="preserve">Dále čestně prohlašuji, že jsem nabídku nezpracoval v součinnosti s jiným uchazečem, který podal nabídku. </w:t>
      </w:r>
    </w:p>
    <w:p w:rsidR="00CB40B1" w:rsidRPr="004C3B19" w:rsidRDefault="00CB40B1" w:rsidP="00222AE3">
      <w:pPr>
        <w:jc w:val="both"/>
        <w:rPr>
          <w:rFonts w:cs="Times New Roman"/>
        </w:rPr>
      </w:pPr>
    </w:p>
    <w:p w:rsidR="00CB40B1" w:rsidRPr="004C3B19" w:rsidRDefault="00CB40B1" w:rsidP="00222AE3">
      <w:pPr>
        <w:ind w:right="866"/>
        <w:jc w:val="both"/>
      </w:pPr>
      <w:r w:rsidRPr="004C3B19">
        <w:t>V ……………………………………………….</w:t>
      </w:r>
    </w:p>
    <w:p w:rsidR="00CB40B1" w:rsidRPr="004C3B19" w:rsidRDefault="00CB40B1" w:rsidP="00222AE3">
      <w:pPr>
        <w:ind w:right="866"/>
        <w:jc w:val="both"/>
      </w:pPr>
      <w:r w:rsidRPr="004C3B19">
        <w:t>Dne: ………………………………………….</w:t>
      </w:r>
    </w:p>
    <w:p w:rsidR="00CB40B1" w:rsidRPr="004C3B19" w:rsidRDefault="00CB40B1" w:rsidP="00222AE3">
      <w:pPr>
        <w:ind w:right="866"/>
        <w:jc w:val="both"/>
      </w:pPr>
    </w:p>
    <w:p w:rsidR="00CB40B1" w:rsidRPr="004C3B19" w:rsidRDefault="00CB40B1" w:rsidP="00222AE3">
      <w:pPr>
        <w:ind w:left="4962" w:right="866"/>
        <w:jc w:val="center"/>
      </w:pPr>
      <w:r w:rsidRPr="004C3B19">
        <w:t>….……………..…………………………</w:t>
      </w:r>
    </w:p>
    <w:p w:rsidR="00CB40B1" w:rsidRPr="004C3B19" w:rsidRDefault="00CB40B1" w:rsidP="00222AE3">
      <w:pPr>
        <w:ind w:left="4962" w:right="868"/>
        <w:jc w:val="center"/>
      </w:pPr>
      <w:r w:rsidRPr="004C3B19">
        <w:t>Podpis osoby oprávněné jednat jménem či za uchazeče</w:t>
      </w:r>
    </w:p>
    <w:p w:rsidR="00CB40B1" w:rsidRDefault="00CB40B1" w:rsidP="00222AE3">
      <w:pPr>
        <w:rPr>
          <w:rFonts w:cs="Times New Roman"/>
        </w:rPr>
      </w:pPr>
    </w:p>
    <w:p w:rsidR="00CB40B1" w:rsidRDefault="00CB40B1" w:rsidP="00222AE3">
      <w:pPr>
        <w:tabs>
          <w:tab w:val="center" w:pos="6521"/>
        </w:tabs>
        <w:rPr>
          <w:rFonts w:cs="Times New Roman"/>
        </w:rPr>
      </w:pPr>
    </w:p>
    <w:p w:rsidR="00CB40B1" w:rsidRPr="00222AE3" w:rsidRDefault="00CB40B1" w:rsidP="00222AE3">
      <w:pPr>
        <w:rPr>
          <w:rFonts w:cs="Times New Roman"/>
        </w:rPr>
      </w:pPr>
    </w:p>
    <w:sectPr w:rsidR="00CB40B1" w:rsidRPr="00222AE3" w:rsidSect="00545386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C3E" w:rsidRDefault="00AF7C3E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7C3E" w:rsidRDefault="00AF7C3E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B1" w:rsidRDefault="00CB40B1" w:rsidP="000B33D3">
    <w:pPr>
      <w:pStyle w:val="Zpat"/>
      <w:framePr w:wrap="auto" w:vAnchor="text" w:hAnchor="margin" w:xAlign="center" w:y="1"/>
      <w:rPr>
        <w:rStyle w:val="slostrnky"/>
        <w:rFonts w:cs="Times New Roman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21B5">
      <w:rPr>
        <w:rStyle w:val="slostrnky"/>
        <w:noProof/>
      </w:rPr>
      <w:t>1</w:t>
    </w:r>
    <w:r>
      <w:rPr>
        <w:rStyle w:val="slostrnky"/>
      </w:rPr>
      <w:fldChar w:fldCharType="end"/>
    </w:r>
  </w:p>
  <w:p w:rsidR="00CB40B1" w:rsidRDefault="00CB40B1">
    <w:pPr>
      <w:pStyle w:val="Zpa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C3E" w:rsidRDefault="00AF7C3E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7C3E" w:rsidRDefault="00AF7C3E" w:rsidP="00222AE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CB40B1" w:rsidRDefault="00CB40B1" w:rsidP="00222AE3">
      <w:pPr>
        <w:pStyle w:val="Textpoznpodarou"/>
      </w:pPr>
    </w:p>
  </w:footnote>
  <w:footnote w:id="2">
    <w:p w:rsidR="00CB40B1" w:rsidRDefault="00CB40B1" w:rsidP="00222AE3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5808"/>
    <w:multiLevelType w:val="hybridMultilevel"/>
    <w:tmpl w:val="AF8073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B2D"/>
    <w:multiLevelType w:val="hybridMultilevel"/>
    <w:tmpl w:val="62885472"/>
    <w:lvl w:ilvl="0" w:tplc="DA129A7E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2">
    <w:nsid w:val="2E5E0641"/>
    <w:multiLevelType w:val="multilevel"/>
    <w:tmpl w:val="167CEF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Roman"/>
      <w:lvlText w:val="%5."/>
      <w:lvlJc w:val="righ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EA247C7"/>
    <w:multiLevelType w:val="hybridMultilevel"/>
    <w:tmpl w:val="AED242A2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4040"/>
    <w:multiLevelType w:val="hybridMultilevel"/>
    <w:tmpl w:val="12548F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84FAC"/>
    <w:multiLevelType w:val="hybridMultilevel"/>
    <w:tmpl w:val="8634F6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BA30ED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745D13"/>
    <w:multiLevelType w:val="hybridMultilevel"/>
    <w:tmpl w:val="24705C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8"/>
    <w:rsid w:val="000052C2"/>
    <w:rsid w:val="00012710"/>
    <w:rsid w:val="0003477E"/>
    <w:rsid w:val="00040A54"/>
    <w:rsid w:val="000444D1"/>
    <w:rsid w:val="00047965"/>
    <w:rsid w:val="00050F52"/>
    <w:rsid w:val="00053151"/>
    <w:rsid w:val="00056F85"/>
    <w:rsid w:val="000618F8"/>
    <w:rsid w:val="000B33D3"/>
    <w:rsid w:val="000B6028"/>
    <w:rsid w:val="000B7D1D"/>
    <w:rsid w:val="000C1F5B"/>
    <w:rsid w:val="000C23AB"/>
    <w:rsid w:val="000C5828"/>
    <w:rsid w:val="000E3888"/>
    <w:rsid w:val="00110C5F"/>
    <w:rsid w:val="0012327F"/>
    <w:rsid w:val="001504B5"/>
    <w:rsid w:val="0015584E"/>
    <w:rsid w:val="00156595"/>
    <w:rsid w:val="0019740E"/>
    <w:rsid w:val="001A505D"/>
    <w:rsid w:val="001B07A7"/>
    <w:rsid w:val="001D5926"/>
    <w:rsid w:val="00222AE3"/>
    <w:rsid w:val="00247EE9"/>
    <w:rsid w:val="00247F82"/>
    <w:rsid w:val="002542C4"/>
    <w:rsid w:val="00256440"/>
    <w:rsid w:val="002624DE"/>
    <w:rsid w:val="00267174"/>
    <w:rsid w:val="00290242"/>
    <w:rsid w:val="002D1A21"/>
    <w:rsid w:val="002E1963"/>
    <w:rsid w:val="002E1A62"/>
    <w:rsid w:val="002E4283"/>
    <w:rsid w:val="00325E1E"/>
    <w:rsid w:val="00334C25"/>
    <w:rsid w:val="00355302"/>
    <w:rsid w:val="00361B20"/>
    <w:rsid w:val="003A6FE9"/>
    <w:rsid w:val="003B26B7"/>
    <w:rsid w:val="003C61C8"/>
    <w:rsid w:val="003D3414"/>
    <w:rsid w:val="003D356F"/>
    <w:rsid w:val="003E59F7"/>
    <w:rsid w:val="003F3E40"/>
    <w:rsid w:val="00403842"/>
    <w:rsid w:val="0040560C"/>
    <w:rsid w:val="00415338"/>
    <w:rsid w:val="00427525"/>
    <w:rsid w:val="00427B93"/>
    <w:rsid w:val="004401DA"/>
    <w:rsid w:val="00460504"/>
    <w:rsid w:val="00466919"/>
    <w:rsid w:val="004704F3"/>
    <w:rsid w:val="00475284"/>
    <w:rsid w:val="00475D14"/>
    <w:rsid w:val="004C3B19"/>
    <w:rsid w:val="004E78F2"/>
    <w:rsid w:val="004F25CB"/>
    <w:rsid w:val="004F547A"/>
    <w:rsid w:val="0051240A"/>
    <w:rsid w:val="005205A6"/>
    <w:rsid w:val="00526057"/>
    <w:rsid w:val="005348D2"/>
    <w:rsid w:val="00545386"/>
    <w:rsid w:val="00550516"/>
    <w:rsid w:val="00553E4F"/>
    <w:rsid w:val="0055595E"/>
    <w:rsid w:val="00560C1E"/>
    <w:rsid w:val="00570AF4"/>
    <w:rsid w:val="005E26A1"/>
    <w:rsid w:val="005E6176"/>
    <w:rsid w:val="006075B0"/>
    <w:rsid w:val="006111D8"/>
    <w:rsid w:val="00655DE5"/>
    <w:rsid w:val="00680993"/>
    <w:rsid w:val="006F7666"/>
    <w:rsid w:val="00716909"/>
    <w:rsid w:val="00717CA7"/>
    <w:rsid w:val="0072035F"/>
    <w:rsid w:val="007345AD"/>
    <w:rsid w:val="007514D2"/>
    <w:rsid w:val="007848C1"/>
    <w:rsid w:val="007A7E66"/>
    <w:rsid w:val="007B5BF3"/>
    <w:rsid w:val="007D0A00"/>
    <w:rsid w:val="007D40A6"/>
    <w:rsid w:val="008132CD"/>
    <w:rsid w:val="00841BF3"/>
    <w:rsid w:val="00847A22"/>
    <w:rsid w:val="00862150"/>
    <w:rsid w:val="008807E6"/>
    <w:rsid w:val="00886C67"/>
    <w:rsid w:val="008A1FCF"/>
    <w:rsid w:val="008B1660"/>
    <w:rsid w:val="008D5064"/>
    <w:rsid w:val="00935C19"/>
    <w:rsid w:val="00953952"/>
    <w:rsid w:val="0096724B"/>
    <w:rsid w:val="00967591"/>
    <w:rsid w:val="00975E83"/>
    <w:rsid w:val="00984F7B"/>
    <w:rsid w:val="009C2D71"/>
    <w:rsid w:val="009E13CC"/>
    <w:rsid w:val="009F1B3C"/>
    <w:rsid w:val="009F3EC3"/>
    <w:rsid w:val="00A15E60"/>
    <w:rsid w:val="00A3298D"/>
    <w:rsid w:val="00A3542C"/>
    <w:rsid w:val="00A80A69"/>
    <w:rsid w:val="00A9255F"/>
    <w:rsid w:val="00A95679"/>
    <w:rsid w:val="00AB79A8"/>
    <w:rsid w:val="00AD1BC5"/>
    <w:rsid w:val="00AF7C3E"/>
    <w:rsid w:val="00B110F8"/>
    <w:rsid w:val="00B5165F"/>
    <w:rsid w:val="00B53C9C"/>
    <w:rsid w:val="00B574F5"/>
    <w:rsid w:val="00C01CF7"/>
    <w:rsid w:val="00C3079C"/>
    <w:rsid w:val="00C66CB9"/>
    <w:rsid w:val="00C8056B"/>
    <w:rsid w:val="00C84B86"/>
    <w:rsid w:val="00C91FDA"/>
    <w:rsid w:val="00CA3642"/>
    <w:rsid w:val="00CA3B88"/>
    <w:rsid w:val="00CB40B1"/>
    <w:rsid w:val="00CB72C3"/>
    <w:rsid w:val="00CC06D0"/>
    <w:rsid w:val="00CC5488"/>
    <w:rsid w:val="00CD2C5D"/>
    <w:rsid w:val="00CD78C6"/>
    <w:rsid w:val="00D62276"/>
    <w:rsid w:val="00D64C73"/>
    <w:rsid w:val="00D8265A"/>
    <w:rsid w:val="00DC09B0"/>
    <w:rsid w:val="00DC236F"/>
    <w:rsid w:val="00E2117F"/>
    <w:rsid w:val="00E369BD"/>
    <w:rsid w:val="00E632E4"/>
    <w:rsid w:val="00E75221"/>
    <w:rsid w:val="00E817BD"/>
    <w:rsid w:val="00E824C0"/>
    <w:rsid w:val="00EA368C"/>
    <w:rsid w:val="00EB7B52"/>
    <w:rsid w:val="00EC50CF"/>
    <w:rsid w:val="00EC5D71"/>
    <w:rsid w:val="00EC71E2"/>
    <w:rsid w:val="00EE4D90"/>
    <w:rsid w:val="00F00C26"/>
    <w:rsid w:val="00F015FE"/>
    <w:rsid w:val="00F0764C"/>
    <w:rsid w:val="00F148F5"/>
    <w:rsid w:val="00F26756"/>
    <w:rsid w:val="00F31EF4"/>
    <w:rsid w:val="00F373D9"/>
    <w:rsid w:val="00F421B5"/>
    <w:rsid w:val="00F55392"/>
    <w:rsid w:val="00F553C9"/>
    <w:rsid w:val="00F727A7"/>
    <w:rsid w:val="00F830DC"/>
    <w:rsid w:val="00F84F1E"/>
    <w:rsid w:val="00F84FC4"/>
    <w:rsid w:val="00F94671"/>
    <w:rsid w:val="00FB2AA7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AE3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rsid w:val="00222AE3"/>
    <w:pPr>
      <w:ind w:left="708"/>
    </w:pPr>
  </w:style>
  <w:style w:type="character" w:styleId="Hypertextovodkaz">
    <w:name w:val="Hyperlink"/>
    <w:basedOn w:val="Standardnpsmoodstavce"/>
    <w:uiPriority w:val="99"/>
    <w:rsid w:val="00222AE3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222AE3"/>
    <w:pPr>
      <w:spacing w:after="0" w:line="240" w:lineRule="auto"/>
    </w:pPr>
    <w:rPr>
      <w:rFonts w:eastAsia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22AE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222AE3"/>
    <w:rPr>
      <w:vertAlign w:val="superscript"/>
    </w:rPr>
  </w:style>
  <w:style w:type="paragraph" w:customStyle="1" w:styleId="Obsahtabulky">
    <w:name w:val="Obsah tabulky"/>
    <w:basedOn w:val="Normln"/>
    <w:uiPriority w:val="99"/>
    <w:rsid w:val="00222AE3"/>
    <w:pPr>
      <w:suppressLineNumbers/>
      <w:suppressAutoHyphens/>
      <w:spacing w:after="0" w:line="240" w:lineRule="auto"/>
    </w:pPr>
    <w:rPr>
      <w:rFonts w:ascii="Arial" w:eastAsia="Calibri" w:hAnsi="Arial" w:cs="Arial"/>
      <w:color w:val="000000"/>
      <w:kern w:val="2"/>
      <w:sz w:val="24"/>
      <w:szCs w:val="24"/>
      <w:lang w:eastAsia="ar-SA"/>
    </w:rPr>
  </w:style>
  <w:style w:type="paragraph" w:customStyle="1" w:styleId="Vzva2">
    <w:name w:val="Výzva2"/>
    <w:basedOn w:val="Normln"/>
    <w:next w:val="Normln"/>
    <w:autoRedefine/>
    <w:uiPriority w:val="99"/>
    <w:rsid w:val="00222AE3"/>
    <w:pPr>
      <w:spacing w:after="0" w:line="240" w:lineRule="auto"/>
      <w:jc w:val="both"/>
    </w:pPr>
    <w:rPr>
      <w:rFonts w:eastAsia="Calibri"/>
      <w:lang w:eastAsia="cs-CZ"/>
    </w:rPr>
  </w:style>
  <w:style w:type="paragraph" w:styleId="Zpat">
    <w:name w:val="footer"/>
    <w:basedOn w:val="Normln"/>
    <w:link w:val="ZpatChar"/>
    <w:uiPriority w:val="99"/>
    <w:rsid w:val="00222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22AE3"/>
    <w:rPr>
      <w:rFonts w:ascii="Calibri" w:hAnsi="Calibri" w:cs="Calibri"/>
    </w:rPr>
  </w:style>
  <w:style w:type="character" w:styleId="slostrnky">
    <w:name w:val="page number"/>
    <w:basedOn w:val="Standardnpsmoodstavce"/>
    <w:uiPriority w:val="99"/>
    <w:rsid w:val="00222AE3"/>
  </w:style>
  <w:style w:type="paragraph" w:styleId="Odstavecseseznamem">
    <w:name w:val="List Paragraph"/>
    <w:basedOn w:val="Normln"/>
    <w:uiPriority w:val="99"/>
    <w:qFormat/>
    <w:rsid w:val="00222AE3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3414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kola.veltrusy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.veltrusy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LPefI0VsggBfXb/8tUV9lQPWR4g=</DigestValue>
    </Reference>
    <Reference URI="#idOfficeObject" Type="http://www.w3.org/2000/09/xmldsig#Object">
      <DigestMethod Algorithm="http://www.w3.org/2000/09/xmldsig#sha1"/>
      <DigestValue>r312519f8+f7KJK6/k6KA/e8lfw=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FwZ2mKH7f5wZwU89khuOWJYtdNE=</DigestValue>
    </Reference>
  </SignedInfo>
  <SignatureValue>lpwlxOHgeG9tUclpvTToN+IqyCVps6O3F2j1VSBOQ3W1pQKNb8pZI7GN0rsWR+WBtfDAQLqhPEXi
bjB8ixM7M3qS6dcx8dHadKYV4f2HmbZamtwpdFZFIhOCZyWSrPTe7NhSeLTqmZ4B9cmsOMe+34E8
blwQe6Y42XGZ4ochh1+Ge5zcNJbkbrhyHe6j4u8W3XukikwUryCrN8ngFpYxr3DOGGNEW1fWLzBg
Kb2U9GTjyAcseEmhAszdt4rfnBeAXjkQTkWB4oVRSgS+l+0xQXl1c2VOiBGaJ+VYwo87iBi3WuWF
1Ej4lKTsbw6iYhpiiXNR7hWDAzc8NPBIBCrEMg==</SignatureValue>
  <KeyInfo>
    <X509Data>
      <X509Certificate>MIIGvDCCBaSgAwIBAgIDGhzYMA0GCSqGSIb3DQEBCwUAMF8xCzAJBgNVBAYTAkNaMSwwKgYDVQQK
DCPEjGVza8OhIHBvxaF0YSwgcy5wLiBbScSMIDQ3MTE0OTgzXTEiMCAGA1UEAxMZUG9zdFNpZ251
bSBRdWFsaWZpZWQgQ0EgMjAeFw0xNDExMTAxMjI1MTJaFw0xNTExMzAxMjI1MTJaMIGRMQswCQYD
VQQGEwJDWjFCMEAGA1UECgw5WsOha2xhZG7DrSDFoWtvbGEgVmVsdHJ1c3ksIE9rcmVzIE3Em2xu
w61rIFtJxIwgNzA5OTA5NzJdMQowCAYDVQQLEwExMSAwHgYDVQQDDBdNZ3IuIFN2xJt0bGFuYSBS
YWNrb3bDoTEQMA4GA1UEBRMHUDI5MzU0NDCCASIwDQYJKoZIhvcNAQEBBQADggEPADCCAQoCggEB
AJgTvowZTmBLwBwvqyuLM3I2MzyLgn+qgHVfYdIbIMoFmF4Y7GsFaszzFzVK1qyQEDFruJIEwWbl
QF2Trr+oJPVyYenfVGK8pLDr6mRSMcR4yTKH5w90IwC/iAMXAfpr74TjkZfNbbGnoWa4zrhSwpbC
0fBfNINQhrJNhaSWe8bQDBxxf6yUkaW/wDe6J+wlAZtu/8NmHA7BMa5Urg0VZtZZ7tojLEFP2VgY
bKkEFECTVIagzg4HXGy6puRKj/zPP9rR2y+5p9tJjBIAiRvVbK9mubRmIVtO6BLV4capDF4IU49T
nrmtxPeo2La/d8oP+MZIym+lpMCeqrwuQ8Rknt0CAwEAAaOCA0wwggNIMEsGA1UdEQREMEKBGnN2
ZXRsYW5hLnJhY2tvdmFAc2V6bmFtLmN6oBkGCSsGAQQB3BkCAaAMEwoxNzAyNzM4NjA5oAkGA1UE
DaACEwAwggEOBgNVHSAEggEFMIIBATCB/gYJZ4EGAQQBB4IsMIHwMIHHBggrBgEFBQcCAjCBuhqB
t1RlbnRvIGt2YWxpZmlrb3ZhbnkgY2VydGlmaWthdCBieWwgdnlkYW4gcG9kbGUgemFrb25hIDIy
Ny8yMDAwU2IuIGEgbmF2YXpueWNoIHByZWRwaXN1Li9UaGlzIHF1YWxpZmllZCBjZXJ0aWZpY2F0
ZSB3YXMgaXNzdWVkIGFjY29yZGluZyB0byBMYXcgTm8gMjI3LzIwMDBDb2xsLiBhbmQgcmVsYXRl
ZCByZWd1bGF0aW9uczAkBggrBgEFBQcCARYYaHR0cDovL3d3dy5wb3N0c2lnbnVtLmN6MBgGCCsG
AQUFBwEDBAwwCjAIBgYEAI5GAQEwgcgGCCsGAQUFBwEBBIG7MIG4MDsGCCsGAQUFBzAChi9odHRw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VR0OBBYEFGQTWhGUWhxTvNSVqKFmk3W3CSnzMA0GCSqGSIb3DQEBCwUAA4IBAQCHNGMJiAsMzcXd
b7RtKVAzaTSJywcr4crjBbGm5kvTOvgpAEcVmu3GkN0fUIPf0nTdofGju7YVT+LNkS3hcfqD+yQl
u0M6HuijFMiqTOWR8eXhSjiiqbl2WMGV+twy8Dg15OOPSG4XCByJ5W4o74dve2lAKPSx0gKBLphw
3e57RPMRt4Iwo4rJ6mctG3oMwUK4rBzoKK5B1usGSZ3YdK/4hybpcK0vOmylmuXdJxzArFO6r3E/
pDNuWaKCEXZA9hFAqgtvQLdf2GQmzGWJOYnAqRwXYhfUBEUbZDjH6Ic4OUdy3EBr81wgsVI9M6qZ
4/kYN9FokvapaJcmCZYejzzN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iLv7VggtKZcrhYx0gs7ST3ff2M0=</DigestValue>
      </Reference>
      <Reference URI="/word/settings.xml?ContentType=application/vnd.openxmlformats-officedocument.wordprocessingml.settings+xml">
        <DigestMethod Algorithm="http://www.w3.org/2000/09/xmldsig#sha1"/>
        <DigestValue>9KPo0lVYEH9f6JktRcUCRCEzU8o=</DigestValue>
      </Reference>
      <Reference URI="/word/styles.xml?ContentType=application/vnd.openxmlformats-officedocument.wordprocessingml.styles+xml">
        <DigestMethod Algorithm="http://www.w3.org/2000/09/xmldsig#sha1"/>
        <DigestValue>IV7EhNreFjJY6ZMiWB6k0nF5m7Y=</DigestValue>
      </Reference>
      <Reference URI="/word/numbering.xml?ContentType=application/vnd.openxmlformats-officedocument.wordprocessingml.numbering+xml">
        <DigestMethod Algorithm="http://www.w3.org/2000/09/xmldsig#sha1"/>
        <DigestValue>463mWEvEyoTYoYFi025sos8GHvc=</DigestValue>
      </Reference>
      <Reference URI="/word/fontTable.xml?ContentType=application/vnd.openxmlformats-officedocument.wordprocessingml.fontTable+xml">
        <DigestMethod Algorithm="http://www.w3.org/2000/09/xmldsig#sha1"/>
        <DigestValue>QnysZgH5c6AyD9bimvuwfdPRylc=</DigestValue>
      </Reference>
      <Reference URI="/word/stylesWithEffects.xml?ContentType=application/vnd.ms-word.stylesWithEffects+xml">
        <DigestMethod Algorithm="http://www.w3.org/2000/09/xmldsig#sha1"/>
        <DigestValue>H80XpRWwyID6Sy2/40PDfANMjGY=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endnotes.xml?ContentType=application/vnd.openxmlformats-officedocument.wordprocessingml.endnotes+xml">
        <DigestMethod Algorithm="http://www.w3.org/2000/09/xmldsig#sha1"/>
        <DigestValue>gT8Ys6P8KtWfJtU1LFRx1pPh7AQ=</DigestValue>
      </Reference>
      <Reference URI="/word/document.xml?ContentType=application/vnd.openxmlformats-officedocument.wordprocessingml.document.main+xml">
        <DigestMethod Algorithm="http://www.w3.org/2000/09/xmldsig#sha1"/>
        <DigestValue>6KvYNiYSx3GUQtyzO1drRT8WURw=</DigestValue>
      </Reference>
      <Reference URI="/word/footer1.xml?ContentType=application/vnd.openxmlformats-officedocument.wordprocessingml.footer+xml">
        <DigestMethod Algorithm="http://www.w3.org/2000/09/xmldsig#sha1"/>
        <DigestValue>ogNKdPEdyk3M4Vrsg3ImERxoK0I=</DigestValue>
      </Reference>
      <Reference URI="/word/footnotes.xml?ContentType=application/vnd.openxmlformats-officedocument.wordprocessingml.footnotes+xml">
        <DigestMethod Algorithm="http://www.w3.org/2000/09/xmldsig#sha1"/>
        <DigestValue>1Ym9cuIO0cU7lZTKI05jLyqYRhI=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FacnmJ66qdT709slLDWJQICDdP0=</DigestValue>
      </Reference>
    </Manifest>
    <SignatureProperties>
      <SignatureProperty Id="idSignatureTime" Target="#idPackageSignature">
        <mdssi:SignatureTime>
          <mdssi:Format>YYYY-MM-DDThh:mm:ssTZD</mdssi:Format>
          <mdssi:Value>2015-08-18T08:41:40Z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ověření dokumentu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2015-08-18T08:41:40Z</xd:SigningTime>
          <xd:SigningCertificate>
            <xd:Cert>
              <xd:CertDigest>
                <DigestMethod Algorithm="http://www.w3.org/2000/09/xmldsig#sha1"/>
                <DigestValue>DQm5CK1luxWx1HkebvkLc//wCPU=</DigestValue>
              </xd:CertDigest>
              <xd:IssuerSerial>
                <X509IssuerName>CN=PostSignum Qualified CA 2, O="Česká pošta, s.p. [IČ 47114983]", C=CZ</X509IssuerName>
                <X509SerialNumber>1711320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B2EB-D9A5-4EF0-8B42-AC1BE191B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2270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Veltrusy</Company>
  <LinksUpToDate>false</LinksUpToDate>
  <CharactersWithSpaces>15637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Racková</dc:creator>
  <cp:lastModifiedBy>Světlana Racková</cp:lastModifiedBy>
  <cp:revision>40</cp:revision>
  <cp:lastPrinted>2015-08-18T08:40:00Z</cp:lastPrinted>
  <dcterms:created xsi:type="dcterms:W3CDTF">2015-08-16T20:19:00Z</dcterms:created>
  <dcterms:modified xsi:type="dcterms:W3CDTF">2015-08-18T08:41:00Z</dcterms:modified>
</cp:coreProperties>
</file>